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cs="黑体"/>
          <w:sz w:val="32"/>
          <w:szCs w:val="32"/>
          <w:lang w:val="en-US" w:eastAsia="zh-CN"/>
        </w:rPr>
      </w:pPr>
    </w:p>
    <w:tbl>
      <w:tblPr>
        <w:tblStyle w:val="7"/>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8"/>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48" w:type="dxa"/>
            <w:noWrap w:val="0"/>
            <w:vAlign w:val="top"/>
          </w:tcPr>
          <w:p>
            <w:pPr>
              <w:tabs>
                <w:tab w:val="left" w:pos="6218"/>
              </w:tabs>
              <w:adjustRightInd w:val="0"/>
              <w:snapToGrid w:val="0"/>
              <w:spacing w:line="1000" w:lineRule="exact"/>
              <w:jc w:val="distribute"/>
              <w:rPr>
                <w:rFonts w:hint="eastAsia" w:ascii="方正小标宋简体" w:hAnsi="方正小标宋简体" w:eastAsia="方正小标宋简体" w:cs="方正小标宋简体"/>
                <w:snapToGrid w:val="0"/>
                <w:color w:val="000000"/>
                <w:w w:val="65"/>
                <w:kern w:val="0"/>
                <w:sz w:val="84"/>
                <w:szCs w:val="108"/>
              </w:rPr>
            </w:pPr>
            <w:r>
              <w:rPr>
                <w:rFonts w:hint="eastAsia" w:ascii="方正小标宋简体" w:hAnsi="方正小标宋简体" w:eastAsia="方正小标宋简体" w:cs="方正小标宋简体"/>
                <w:snapToGrid w:val="0"/>
                <w:color w:val="000000"/>
                <w:w w:val="65"/>
                <w:kern w:val="0"/>
                <w:sz w:val="84"/>
                <w:szCs w:val="108"/>
              </w:rPr>
              <w:t>莆田市人力资源和社会保障局</w:t>
            </w:r>
          </w:p>
          <w:p>
            <w:pPr>
              <w:adjustRightInd w:val="0"/>
              <w:snapToGrid w:val="0"/>
              <w:spacing w:line="1000" w:lineRule="exact"/>
              <w:jc w:val="distribute"/>
              <w:rPr>
                <w:rFonts w:hint="eastAsia" w:ascii="方正小标宋简体" w:hAnsi="方正小标宋简体" w:eastAsia="方正小标宋简体" w:cs="方正小标宋简体"/>
                <w:snapToGrid w:val="0"/>
                <w:color w:val="000000"/>
                <w:w w:val="65"/>
                <w:kern w:val="0"/>
                <w:sz w:val="84"/>
                <w:szCs w:val="108"/>
              </w:rPr>
            </w:pPr>
            <w:r>
              <w:rPr>
                <w:rFonts w:hint="eastAsia" w:ascii="方正小标宋简体" w:hAnsi="方正小标宋简体" w:eastAsia="方正小标宋简体" w:cs="方正小标宋简体"/>
                <w:snapToGrid w:val="0"/>
                <w:color w:val="000000"/>
                <w:w w:val="65"/>
                <w:kern w:val="0"/>
                <w:sz w:val="84"/>
                <w:szCs w:val="108"/>
              </w:rPr>
              <w:t>莆田市工业和信息化局</w:t>
            </w:r>
          </w:p>
          <w:p>
            <w:pPr>
              <w:adjustRightInd w:val="0"/>
              <w:snapToGrid w:val="0"/>
              <w:spacing w:line="1000" w:lineRule="exact"/>
              <w:jc w:val="distribute"/>
              <w:rPr>
                <w:rFonts w:hint="eastAsia" w:ascii="方正小标宋简体" w:hAnsi="方正小标宋简体" w:eastAsia="方正小标宋简体" w:cs="方正小标宋简体"/>
                <w:snapToGrid w:val="0"/>
                <w:color w:val="000000"/>
                <w:w w:val="65"/>
                <w:kern w:val="0"/>
                <w:sz w:val="84"/>
                <w:szCs w:val="108"/>
              </w:rPr>
            </w:pPr>
            <w:r>
              <w:rPr>
                <w:rFonts w:hint="eastAsia" w:ascii="方正小标宋简体" w:hAnsi="方正小标宋简体" w:eastAsia="方正小标宋简体" w:cs="方正小标宋简体"/>
                <w:snapToGrid w:val="0"/>
                <w:color w:val="000000"/>
                <w:w w:val="65"/>
                <w:kern w:val="0"/>
                <w:sz w:val="84"/>
                <w:szCs w:val="108"/>
              </w:rPr>
              <w:t>莆田市财政局</w:t>
            </w:r>
          </w:p>
          <w:p>
            <w:pPr>
              <w:adjustRightInd w:val="0"/>
              <w:snapToGrid w:val="0"/>
              <w:spacing w:line="1000" w:lineRule="exact"/>
              <w:jc w:val="distribute"/>
              <w:rPr>
                <w:rFonts w:hint="eastAsia" w:ascii="方正小标宋简体" w:hAnsi="方正小标宋简体" w:eastAsia="方正小标宋简体" w:cs="方正小标宋简体"/>
                <w:snapToGrid w:val="0"/>
                <w:color w:val="000000"/>
                <w:w w:val="65"/>
                <w:kern w:val="0"/>
                <w:sz w:val="84"/>
                <w:szCs w:val="108"/>
              </w:rPr>
            </w:pPr>
            <w:r>
              <w:rPr>
                <w:rFonts w:hint="eastAsia" w:ascii="方正小标宋简体" w:hAnsi="方正小标宋简体" w:eastAsia="方正小标宋简体" w:cs="方正小标宋简体"/>
                <w:snapToGrid w:val="0"/>
                <w:color w:val="000000"/>
                <w:w w:val="65"/>
                <w:kern w:val="0"/>
                <w:sz w:val="84"/>
                <w:szCs w:val="108"/>
              </w:rPr>
              <w:t>莆田市商务局</w:t>
            </w:r>
          </w:p>
          <w:p>
            <w:pPr>
              <w:adjustRightInd w:val="0"/>
              <w:snapToGrid w:val="0"/>
              <w:spacing w:line="1000" w:lineRule="exact"/>
              <w:jc w:val="distribute"/>
              <w:rPr>
                <w:rFonts w:hint="eastAsia" w:ascii="方正小标宋简体" w:hAnsi="方正小标宋简体" w:eastAsia="方正小标宋简体" w:cs="方正小标宋简体"/>
                <w:snapToGrid w:val="0"/>
                <w:color w:val="000000"/>
                <w:w w:val="54"/>
                <w:kern w:val="0"/>
                <w:sz w:val="84"/>
                <w:szCs w:val="108"/>
              </w:rPr>
            </w:pPr>
            <w:r>
              <w:rPr>
                <w:rFonts w:hint="eastAsia" w:ascii="方正小标宋简体" w:hAnsi="方正小标宋简体" w:eastAsia="方正小标宋简体" w:cs="方正小标宋简体"/>
                <w:snapToGrid w:val="0"/>
                <w:color w:val="000000"/>
                <w:spacing w:val="-45"/>
                <w:w w:val="60"/>
                <w:kern w:val="0"/>
                <w:sz w:val="84"/>
                <w:szCs w:val="108"/>
              </w:rPr>
              <w:t>莆田市</w:t>
            </w:r>
            <w:r>
              <w:rPr>
                <w:rFonts w:hint="eastAsia" w:ascii="方正小标宋简体" w:hAnsi="方正小标宋简体" w:eastAsia="方正小标宋简体" w:cs="方正小标宋简体"/>
                <w:snapToGrid w:val="0"/>
                <w:color w:val="000000"/>
                <w:spacing w:val="-45"/>
                <w:w w:val="60"/>
                <w:kern w:val="0"/>
                <w:sz w:val="84"/>
                <w:szCs w:val="108"/>
                <w:lang w:eastAsia="zh-CN"/>
              </w:rPr>
              <w:t>人民政府</w:t>
            </w:r>
            <w:r>
              <w:rPr>
                <w:rFonts w:hint="eastAsia" w:ascii="方正小标宋简体" w:hAnsi="方正小标宋简体" w:eastAsia="方正小标宋简体" w:cs="方正小标宋简体"/>
                <w:snapToGrid w:val="0"/>
                <w:color w:val="000000"/>
                <w:spacing w:val="-45"/>
                <w:w w:val="60"/>
                <w:kern w:val="0"/>
                <w:sz w:val="84"/>
                <w:szCs w:val="108"/>
              </w:rPr>
              <w:t>国有资产监督管理委员会</w:t>
            </w:r>
          </w:p>
        </w:tc>
        <w:tc>
          <w:tcPr>
            <w:tcW w:w="1486" w:type="dxa"/>
            <w:noWrap w:val="0"/>
            <w:vAlign w:val="center"/>
          </w:tcPr>
          <w:p>
            <w:pPr>
              <w:rPr>
                <w:rFonts w:hint="eastAsia"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snapToGrid w:val="0"/>
                <w:color w:val="000000"/>
                <w:spacing w:val="-20"/>
                <w:w w:val="65"/>
                <w:kern w:val="0"/>
                <w:sz w:val="100"/>
                <w:szCs w:val="108"/>
              </w:rPr>
              <w:t>文件</w:t>
            </w:r>
          </w:p>
        </w:tc>
      </w:tr>
    </w:tbl>
    <w:p>
      <w:pPr>
        <w:snapToGrid w:val="0"/>
        <w:spacing w:line="760" w:lineRule="exact"/>
        <w:jc w:val="both"/>
        <w:textAlignment w:val="top"/>
        <w:rPr>
          <w:rFonts w:hint="eastAsia" w:ascii="仿宋_GB2312" w:hAnsi="宋体"/>
          <w:b/>
        </w:rPr>
      </w:pPr>
    </w:p>
    <w:p>
      <w:pPr>
        <w:snapToGrid w:val="0"/>
        <w:spacing w:line="596" w:lineRule="exact"/>
        <w:jc w:val="center"/>
        <w:textAlignment w:val="top"/>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421640</wp:posOffset>
                </wp:positionV>
                <wp:extent cx="5652135" cy="0"/>
                <wp:effectExtent l="0" t="15875" r="5715" b="22225"/>
                <wp:wrapTopAndBottom/>
                <wp:docPr id="1" name="直接连接符 1"/>
                <wp:cNvGraphicFramePr/>
                <a:graphic xmlns:a="http://schemas.openxmlformats.org/drawingml/2006/main">
                  <a:graphicData uri="http://schemas.microsoft.com/office/word/2010/wordprocessingShape">
                    <wps:wsp>
                      <wps:cNvCnPr/>
                      <wps:spPr>
                        <a:xfrm>
                          <a:off x="0" y="0"/>
                          <a:ext cx="5652135" cy="0"/>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2pt;height:0pt;width:445.05pt;mso-wrap-distance-bottom:0pt;mso-wrap-distance-top:0pt;z-index:251660288;mso-width-relative:page;mso-height-relative:page;" filled="f" stroked="t" coordsize="21600,21600" o:gfxdata="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DifnTAAAABgEAAA8AAAAAAAAAAQAgAAAAIgAAAGRycy9kb3ducmV2LnhtbFBLAQIUABQA&#10;AAAIAIdO4kD1A3dB9QEAAOUDAAAOAAAAAAAAAAEAIAAAACIBAABkcnMvZTJvRG9jLnhtbFBLBQYA&#10;AAAABgAGAFkBAACJBQAAAAA=&#10;">
                <v:fill on="f" focussize="0,0"/>
                <v:stroke weight="2.5pt" color="#000000" joinstyle="round"/>
                <v:imagedata o:title=""/>
                <o:lock v:ext="edit" aspectratio="f"/>
                <w10:wrap type="topAndBottom"/>
                <w10:anchorlock/>
              </v:line>
            </w:pict>
          </mc:Fallback>
        </mc:AlternateContent>
      </w:r>
      <w:r>
        <w:rPr>
          <w:rFonts w:hint="eastAsia" w:ascii="仿宋_GB2312" w:hAnsi="仿宋_GB2312" w:eastAsia="仿宋_GB2312" w:cs="仿宋_GB2312"/>
          <w:sz w:val="32"/>
          <w:szCs w:val="32"/>
        </w:rPr>
        <w:t>莆人社</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spacing w:line="24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莆田市人力资源和社会保障局等五部门关于</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做好202</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年春节期间连续生产稳定</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就业奖补有关工作的通知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各县（区、管委会）人社局、</w:t>
      </w:r>
      <w:r>
        <w:rPr>
          <w:rFonts w:hint="eastAsia" w:ascii="仿宋_GB2312" w:eastAsia="仿宋_GB2312"/>
          <w:spacing w:val="2"/>
          <w:sz w:val="32"/>
          <w:szCs w:val="32"/>
        </w:rPr>
        <w:t>工信</w:t>
      </w:r>
      <w:r>
        <w:rPr>
          <w:rFonts w:hint="eastAsia" w:ascii="仿宋_GB2312" w:eastAsia="仿宋_GB2312"/>
          <w:spacing w:val="2"/>
          <w:sz w:val="32"/>
          <w:szCs w:val="32"/>
          <w:lang w:eastAsia="zh-CN"/>
        </w:rPr>
        <w:t>局</w:t>
      </w:r>
      <w:r>
        <w:rPr>
          <w:rFonts w:hint="eastAsia" w:ascii="仿宋_GB2312" w:eastAsia="仿宋_GB2312"/>
          <w:spacing w:val="2"/>
          <w:sz w:val="32"/>
          <w:szCs w:val="32"/>
        </w:rPr>
        <w:t>、</w:t>
      </w:r>
      <w:r>
        <w:rPr>
          <w:rFonts w:hint="eastAsia" w:ascii="仿宋_GB2312" w:hAnsi="仿宋" w:eastAsia="仿宋_GB2312" w:cs="仿宋"/>
          <w:sz w:val="32"/>
          <w:szCs w:val="32"/>
        </w:rPr>
        <w:t>财政局（财金局）、</w:t>
      </w:r>
      <w:r>
        <w:rPr>
          <w:rFonts w:hint="eastAsia" w:ascii="仿宋_GB2312" w:eastAsia="仿宋_GB2312"/>
          <w:spacing w:val="2"/>
          <w:sz w:val="32"/>
          <w:szCs w:val="32"/>
        </w:rPr>
        <w:t>商务局、国资委</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jc w:val="left"/>
        <w:textAlignment w:val="auto"/>
        <w:rPr>
          <w:rFonts w:ascii="仿宋_GB2312" w:eastAsia="仿宋_GB2312"/>
          <w:spacing w:val="2"/>
          <w:sz w:val="32"/>
          <w:szCs w:val="32"/>
        </w:rPr>
      </w:pPr>
      <w:r>
        <w:rPr>
          <w:rFonts w:hint="eastAsia" w:ascii="仿宋_GB2312" w:eastAsia="仿宋_GB2312"/>
          <w:spacing w:val="2"/>
          <w:sz w:val="32"/>
          <w:szCs w:val="32"/>
        </w:rPr>
        <w:t>为落实</w:t>
      </w:r>
      <w:r>
        <w:rPr>
          <w:rFonts w:hint="eastAsia" w:ascii="仿宋_GB2312" w:eastAsia="仿宋_GB2312"/>
          <w:spacing w:val="2"/>
          <w:sz w:val="32"/>
          <w:szCs w:val="32"/>
          <w:lang w:eastAsia="zh-CN"/>
        </w:rPr>
        <w:t>《莆田市就业工作领导小组办公室关于</w:t>
      </w:r>
      <w:r>
        <w:rPr>
          <w:rFonts w:hint="eastAsia" w:ascii="仿宋_GB2312" w:eastAsia="仿宋_GB2312"/>
          <w:spacing w:val="2"/>
          <w:sz w:val="32"/>
          <w:szCs w:val="32"/>
          <w:lang w:val="en-US" w:eastAsia="zh-CN"/>
        </w:rPr>
        <w:t>2023年进一步服务企业稳岗稳工促“开门红”八条措施的通知</w:t>
      </w:r>
      <w:r>
        <w:rPr>
          <w:rFonts w:hint="eastAsia" w:ascii="仿宋_GB2312" w:eastAsia="仿宋_GB2312"/>
          <w:spacing w:val="2"/>
          <w:sz w:val="32"/>
          <w:szCs w:val="32"/>
          <w:lang w:eastAsia="zh-CN"/>
        </w:rPr>
        <w:t>》（莆就工办</w:t>
      </w:r>
      <w:r>
        <w:rPr>
          <w:rFonts w:hint="eastAsia" w:ascii="仿宋_GB2312" w:eastAsia="仿宋_GB2312"/>
          <w:spacing w:val="2"/>
          <w:sz w:val="32"/>
          <w:szCs w:val="32"/>
        </w:rPr>
        <w:t>〔202</w:t>
      </w:r>
      <w:r>
        <w:rPr>
          <w:rFonts w:hint="eastAsia" w:ascii="仿宋_GB2312" w:eastAsia="仿宋_GB2312"/>
          <w:spacing w:val="2"/>
          <w:sz w:val="32"/>
          <w:szCs w:val="32"/>
          <w:lang w:val="en-US" w:eastAsia="zh-CN"/>
        </w:rPr>
        <w:t>2</w:t>
      </w:r>
      <w:r>
        <w:rPr>
          <w:rFonts w:hint="eastAsia" w:ascii="仿宋_GB2312" w:eastAsia="仿宋_GB2312"/>
          <w:spacing w:val="2"/>
          <w:sz w:val="32"/>
          <w:szCs w:val="32"/>
        </w:rPr>
        <w:t>〕</w:t>
      </w:r>
      <w:r>
        <w:rPr>
          <w:rFonts w:hint="eastAsia" w:ascii="仿宋_GB2312" w:eastAsia="仿宋_GB2312"/>
          <w:spacing w:val="2"/>
          <w:sz w:val="32"/>
          <w:szCs w:val="32"/>
          <w:lang w:val="en-US" w:eastAsia="zh-CN"/>
        </w:rPr>
        <w:t>5</w:t>
      </w:r>
      <w:r>
        <w:rPr>
          <w:rFonts w:hint="eastAsia" w:ascii="仿宋_GB2312" w:eastAsia="仿宋_GB2312"/>
          <w:spacing w:val="2"/>
          <w:sz w:val="32"/>
          <w:szCs w:val="32"/>
        </w:rPr>
        <w:t>号</w:t>
      </w:r>
      <w:r>
        <w:rPr>
          <w:rFonts w:hint="eastAsia" w:ascii="仿宋_GB2312" w:eastAsia="仿宋_GB2312"/>
          <w:spacing w:val="2"/>
          <w:sz w:val="32"/>
          <w:szCs w:val="32"/>
          <w:lang w:eastAsia="zh-CN"/>
        </w:rPr>
        <w:t>）和</w:t>
      </w:r>
      <w:r>
        <w:rPr>
          <w:rFonts w:hint="eastAsia" w:ascii="仿宋_GB2312" w:eastAsia="仿宋_GB2312"/>
          <w:spacing w:val="2"/>
          <w:sz w:val="32"/>
          <w:szCs w:val="32"/>
        </w:rPr>
        <w:t>《关于</w:t>
      </w:r>
      <w:r>
        <w:rPr>
          <w:rFonts w:hint="eastAsia" w:ascii="仿宋_GB2312" w:eastAsia="仿宋_GB2312"/>
          <w:spacing w:val="2"/>
          <w:sz w:val="32"/>
          <w:szCs w:val="32"/>
          <w:lang w:eastAsia="zh-CN"/>
        </w:rPr>
        <w:t>保障</w:t>
      </w:r>
      <w:r>
        <w:rPr>
          <w:rFonts w:hint="eastAsia" w:ascii="仿宋_GB2312" w:eastAsia="仿宋_GB2312"/>
          <w:spacing w:val="2"/>
          <w:sz w:val="32"/>
          <w:szCs w:val="32"/>
          <w:lang w:val="en-US" w:eastAsia="zh-CN"/>
        </w:rPr>
        <w:t>2023年一季度工业生产稳定运行促进工业经济高质量发展若干措施</w:t>
      </w:r>
      <w:r>
        <w:rPr>
          <w:rFonts w:hint="eastAsia" w:ascii="仿宋_GB2312" w:eastAsia="仿宋_GB2312"/>
          <w:spacing w:val="2"/>
          <w:sz w:val="32"/>
          <w:szCs w:val="32"/>
        </w:rPr>
        <w:t>的通知》（莆</w:t>
      </w:r>
      <w:r>
        <w:rPr>
          <w:rFonts w:hint="eastAsia" w:ascii="仿宋_GB2312" w:eastAsia="仿宋_GB2312"/>
          <w:spacing w:val="2"/>
          <w:sz w:val="32"/>
          <w:szCs w:val="32"/>
          <w:lang w:eastAsia="zh-CN"/>
        </w:rPr>
        <w:t>市工信规</w:t>
      </w:r>
      <w:r>
        <w:rPr>
          <w:rFonts w:hint="eastAsia" w:ascii="仿宋_GB2312" w:eastAsia="仿宋_GB2312"/>
          <w:spacing w:val="2"/>
          <w:sz w:val="32"/>
          <w:szCs w:val="32"/>
        </w:rPr>
        <w:t>〔202</w:t>
      </w:r>
      <w:r>
        <w:rPr>
          <w:rFonts w:hint="eastAsia" w:ascii="仿宋_GB2312" w:eastAsia="仿宋_GB2312"/>
          <w:spacing w:val="2"/>
          <w:sz w:val="32"/>
          <w:szCs w:val="32"/>
          <w:lang w:val="en-US" w:eastAsia="zh-CN"/>
        </w:rPr>
        <w:t>2</w:t>
      </w:r>
      <w:r>
        <w:rPr>
          <w:rFonts w:hint="eastAsia" w:ascii="仿宋_GB2312" w:eastAsia="仿宋_GB2312"/>
          <w:spacing w:val="2"/>
          <w:sz w:val="32"/>
          <w:szCs w:val="32"/>
        </w:rPr>
        <w:t>〕</w:t>
      </w:r>
      <w:r>
        <w:rPr>
          <w:rFonts w:hint="eastAsia" w:ascii="仿宋_GB2312" w:eastAsia="仿宋_GB2312"/>
          <w:spacing w:val="2"/>
          <w:sz w:val="32"/>
          <w:szCs w:val="32"/>
          <w:lang w:val="en-US" w:eastAsia="zh-CN"/>
        </w:rPr>
        <w:t>1</w:t>
      </w:r>
      <w:r>
        <w:rPr>
          <w:rFonts w:hint="eastAsia" w:ascii="仿宋_GB2312" w:eastAsia="仿宋_GB2312"/>
          <w:spacing w:val="2"/>
          <w:sz w:val="32"/>
          <w:szCs w:val="32"/>
        </w:rPr>
        <w:t>号）</w:t>
      </w:r>
      <w:r>
        <w:rPr>
          <w:rFonts w:hint="eastAsia" w:ascii="仿宋_GB2312" w:eastAsia="仿宋_GB2312"/>
          <w:spacing w:val="2"/>
          <w:sz w:val="32"/>
          <w:szCs w:val="32"/>
          <w:lang w:eastAsia="zh-CN"/>
        </w:rPr>
        <w:t>文件</w:t>
      </w:r>
      <w:r>
        <w:rPr>
          <w:rFonts w:hint="eastAsia" w:ascii="仿宋_GB2312" w:eastAsia="仿宋_GB2312"/>
          <w:spacing w:val="2"/>
          <w:sz w:val="32"/>
          <w:szCs w:val="32"/>
        </w:rPr>
        <w:t>精神，稳定企业生产经营，保障企业用工稳岗，促进一季度经济实现良好开局，现就做好202</w:t>
      </w:r>
      <w:r>
        <w:rPr>
          <w:rFonts w:hint="eastAsia" w:ascii="仿宋_GB2312" w:eastAsia="仿宋_GB2312"/>
          <w:spacing w:val="2"/>
          <w:sz w:val="32"/>
          <w:szCs w:val="32"/>
          <w:lang w:val="en-US" w:eastAsia="zh-CN"/>
        </w:rPr>
        <w:t>3</w:t>
      </w:r>
      <w:r>
        <w:rPr>
          <w:rFonts w:hint="eastAsia" w:ascii="仿宋_GB2312" w:eastAsia="仿宋_GB2312"/>
          <w:spacing w:val="2"/>
          <w:sz w:val="32"/>
          <w:szCs w:val="32"/>
        </w:rPr>
        <w:t>年春节期间连续生产稳定就业奖补有关工作通知如下：</w:t>
      </w:r>
      <w:r>
        <w:rPr>
          <w:rFonts w:ascii="仿宋_GB2312" w:eastAsia="仿宋_GB2312"/>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spacing w:val="2"/>
          <w:sz w:val="32"/>
          <w:szCs w:val="32"/>
        </w:rPr>
      </w:pPr>
      <w:r>
        <w:rPr>
          <w:rFonts w:hint="eastAsia" w:ascii="黑体" w:hAnsi="黑体" w:eastAsia="黑体"/>
          <w:spacing w:val="2"/>
          <w:sz w:val="32"/>
          <w:szCs w:val="32"/>
        </w:rPr>
        <w:t>一、奖补对象</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仿宋_GB2312" w:eastAsia="仿宋_GB2312"/>
          <w:spacing w:val="2"/>
          <w:sz w:val="32"/>
          <w:szCs w:val="32"/>
        </w:rPr>
      </w:pPr>
      <w:r>
        <w:rPr>
          <w:rFonts w:hint="eastAsia" w:ascii="仿宋_GB2312" w:eastAsia="仿宋_GB2312"/>
          <w:spacing w:val="2"/>
          <w:sz w:val="32"/>
          <w:szCs w:val="32"/>
        </w:rPr>
        <w:t>在莆田市范围内，202</w:t>
      </w:r>
      <w:r>
        <w:rPr>
          <w:rFonts w:hint="eastAsia" w:ascii="仿宋_GB2312" w:eastAsia="仿宋_GB2312"/>
          <w:spacing w:val="2"/>
          <w:sz w:val="32"/>
          <w:szCs w:val="32"/>
          <w:lang w:val="en-US" w:eastAsia="zh-CN"/>
        </w:rPr>
        <w:t>3</w:t>
      </w:r>
      <w:r>
        <w:rPr>
          <w:rFonts w:hint="eastAsia" w:ascii="仿宋_GB2312" w:eastAsia="仿宋_GB2312"/>
          <w:spacing w:val="2"/>
          <w:sz w:val="32"/>
          <w:szCs w:val="32"/>
        </w:rPr>
        <w:t>年春节当月保持连续生产</w:t>
      </w:r>
      <w:r>
        <w:rPr>
          <w:rFonts w:hint="eastAsia" w:ascii="仿宋_GB2312" w:eastAsia="仿宋_GB2312"/>
          <w:spacing w:val="2"/>
          <w:sz w:val="32"/>
          <w:szCs w:val="32"/>
          <w:lang w:eastAsia="zh-CN"/>
        </w:rPr>
        <w:t>经营且</w:t>
      </w:r>
      <w:r>
        <w:rPr>
          <w:rFonts w:hint="eastAsia" w:ascii="仿宋_GB2312" w:eastAsia="仿宋_GB2312"/>
          <w:spacing w:val="2"/>
          <w:sz w:val="32"/>
          <w:szCs w:val="32"/>
        </w:rPr>
        <w:t>积极采取措施稳定职工队伍的企业。</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黑体" w:hAnsi="黑体" w:eastAsia="黑体"/>
          <w:spacing w:val="2"/>
          <w:sz w:val="32"/>
          <w:szCs w:val="32"/>
        </w:rPr>
      </w:pPr>
      <w:r>
        <w:rPr>
          <w:rFonts w:hint="eastAsia" w:ascii="黑体" w:hAnsi="黑体" w:eastAsia="黑体"/>
          <w:spacing w:val="2"/>
          <w:sz w:val="32"/>
          <w:szCs w:val="32"/>
        </w:rPr>
        <w:t>二、奖补标准</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w:t>
      </w:r>
      <w:r>
        <w:rPr>
          <w:rFonts w:hint="eastAsia" w:ascii="仿宋_GB2312" w:hAnsi="仿宋_GB2312" w:eastAsia="仿宋_GB2312" w:cs="仿宋_GB2312"/>
          <w:spacing w:val="2"/>
          <w:sz w:val="32"/>
          <w:szCs w:val="32"/>
          <w:lang w:val="en-US" w:eastAsia="zh-CN"/>
        </w:rPr>
        <w:t>2023年1月</w:t>
      </w:r>
      <w:r>
        <w:rPr>
          <w:rFonts w:hint="eastAsia" w:ascii="仿宋_GB2312" w:hAnsi="仿宋_GB2312" w:eastAsia="仿宋_GB2312" w:cs="仿宋_GB2312"/>
          <w:spacing w:val="2"/>
          <w:sz w:val="32"/>
          <w:szCs w:val="32"/>
        </w:rPr>
        <w:t>企业参加</w:t>
      </w:r>
      <w:r>
        <w:rPr>
          <w:rFonts w:hint="eastAsia" w:ascii="仿宋_GB2312" w:eastAsia="仿宋_GB2312"/>
          <w:spacing w:val="2"/>
          <w:sz w:val="32"/>
          <w:szCs w:val="32"/>
        </w:rPr>
        <w:t>失业保险</w:t>
      </w:r>
      <w:r>
        <w:rPr>
          <w:rFonts w:hint="eastAsia" w:ascii="仿宋_GB2312" w:hAnsi="仿宋_GB2312" w:eastAsia="仿宋_GB2312" w:cs="仿宋_GB2312"/>
          <w:spacing w:val="2"/>
          <w:sz w:val="32"/>
          <w:szCs w:val="32"/>
        </w:rPr>
        <w:t>人数为准</w:t>
      </w:r>
      <w:r>
        <w:rPr>
          <w:rFonts w:hint="eastAsia" w:ascii="仿宋_GB2312" w:hAnsi="仿宋_GB2312" w:eastAsia="仿宋_GB2312" w:cs="仿宋_GB2312"/>
          <w:spacing w:val="2"/>
          <w:sz w:val="32"/>
          <w:szCs w:val="32"/>
          <w:lang w:eastAsia="zh-CN"/>
        </w:rPr>
        <w:t>（不含</w:t>
      </w:r>
      <w:r>
        <w:rPr>
          <w:rFonts w:hint="eastAsia" w:ascii="仿宋_GB2312" w:hAnsi="仿宋_GB2312" w:eastAsia="仿宋_GB2312" w:cs="仿宋_GB2312"/>
          <w:spacing w:val="2"/>
          <w:sz w:val="32"/>
          <w:szCs w:val="32"/>
          <w:lang w:val="en-US" w:eastAsia="zh-CN"/>
        </w:rPr>
        <w:t>1月份补缴</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，按每人300元标准给予企业一次性稳定就业奖补，每家企业最高不超过30万元。所需资金从当地就业专项资金支出。</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spacing w:val="2"/>
          <w:sz w:val="32"/>
          <w:szCs w:val="32"/>
        </w:rPr>
      </w:pPr>
      <w:r>
        <w:rPr>
          <w:rFonts w:hint="eastAsia" w:ascii="黑体" w:hAnsi="黑体" w:eastAsia="黑体"/>
          <w:spacing w:val="2"/>
          <w:sz w:val="32"/>
          <w:szCs w:val="32"/>
        </w:rPr>
        <w:t>三、申报审核程序</w:t>
      </w:r>
    </w:p>
    <w:p>
      <w:pPr>
        <w:keepNext w:val="0"/>
        <w:keepLines w:val="0"/>
        <w:pageBreakBefore w:val="0"/>
        <w:widowControl w:val="0"/>
        <w:kinsoku/>
        <w:wordWrap/>
        <w:overflowPunct/>
        <w:topLinePunct w:val="0"/>
        <w:autoSpaceDE/>
        <w:autoSpaceDN/>
        <w:bidi w:val="0"/>
        <w:adjustRightInd/>
        <w:snapToGrid/>
        <w:spacing w:line="520" w:lineRule="exact"/>
        <w:ind w:firstLine="651" w:firstLineChars="200"/>
        <w:textAlignment w:val="auto"/>
        <w:rPr>
          <w:rFonts w:ascii="楷体_GB2312" w:eastAsia="楷体_GB2312"/>
          <w:b/>
          <w:spacing w:val="2"/>
          <w:sz w:val="32"/>
          <w:szCs w:val="32"/>
        </w:rPr>
      </w:pPr>
      <w:r>
        <w:rPr>
          <w:rFonts w:hint="eastAsia" w:ascii="楷体_GB2312" w:eastAsia="楷体_GB2312"/>
          <w:b/>
          <w:spacing w:val="2"/>
          <w:sz w:val="32"/>
          <w:szCs w:val="32"/>
        </w:rPr>
        <w:t>（一）申报</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spacing w:val="2"/>
          <w:sz w:val="32"/>
          <w:szCs w:val="32"/>
        </w:rPr>
      </w:pPr>
      <w:r>
        <w:rPr>
          <w:rFonts w:hint="eastAsia" w:ascii="仿宋_GB2312" w:eastAsia="仿宋_GB2312"/>
          <w:spacing w:val="2"/>
          <w:sz w:val="32"/>
          <w:szCs w:val="32"/>
        </w:rPr>
        <w:t>企业向公共就业服务机构提出稳定就业奖补申请，并提交下列资料：</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spacing w:val="2"/>
          <w:sz w:val="32"/>
          <w:szCs w:val="32"/>
        </w:rPr>
      </w:pPr>
      <w:r>
        <w:rPr>
          <w:rFonts w:ascii="仿宋_GB2312" w:eastAsia="仿宋_GB2312"/>
          <w:spacing w:val="2"/>
          <w:sz w:val="32"/>
          <w:szCs w:val="32"/>
        </w:rPr>
        <w:t>1.</w:t>
      </w:r>
      <w:r>
        <w:rPr>
          <w:rFonts w:hint="eastAsia" w:ascii="仿宋_GB2312" w:eastAsia="仿宋_GB2312"/>
          <w:spacing w:val="2"/>
          <w:sz w:val="32"/>
          <w:szCs w:val="32"/>
        </w:rPr>
        <w:t>企业稳定就业补贴书面申请报告；</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jc w:val="left"/>
        <w:textAlignment w:val="auto"/>
        <w:rPr>
          <w:rFonts w:hint="eastAsia" w:ascii="仿宋_GB2312" w:eastAsia="仿宋_GB2312"/>
          <w:spacing w:val="2"/>
          <w:sz w:val="32"/>
          <w:szCs w:val="32"/>
        </w:rPr>
      </w:pPr>
      <w:r>
        <w:rPr>
          <w:rFonts w:ascii="仿宋_GB2312" w:eastAsia="仿宋_GB2312"/>
          <w:spacing w:val="2"/>
          <w:sz w:val="32"/>
          <w:szCs w:val="32"/>
        </w:rPr>
        <w:t>2.</w:t>
      </w:r>
      <w:r>
        <w:rPr>
          <w:rFonts w:hint="eastAsia" w:ascii="仿宋_GB2312" w:eastAsia="仿宋_GB2312"/>
          <w:spacing w:val="2"/>
          <w:sz w:val="32"/>
          <w:szCs w:val="32"/>
        </w:rPr>
        <w:t>《莆田市202</w:t>
      </w:r>
      <w:r>
        <w:rPr>
          <w:rFonts w:hint="eastAsia" w:ascii="仿宋_GB2312" w:eastAsia="仿宋_GB2312"/>
          <w:spacing w:val="2"/>
          <w:sz w:val="32"/>
          <w:szCs w:val="32"/>
          <w:lang w:val="en-US" w:eastAsia="zh-CN"/>
        </w:rPr>
        <w:t>3</w:t>
      </w:r>
      <w:r>
        <w:rPr>
          <w:rFonts w:hint="eastAsia" w:ascii="仿宋_GB2312" w:eastAsia="仿宋_GB2312"/>
          <w:spacing w:val="2"/>
          <w:sz w:val="32"/>
          <w:szCs w:val="32"/>
        </w:rPr>
        <w:t>年春节期间连续生产稳定就业奖补审核表》一式两份（见附件）；</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spacing w:val="2"/>
          <w:sz w:val="32"/>
          <w:szCs w:val="32"/>
        </w:rPr>
      </w:pPr>
      <w:r>
        <w:rPr>
          <w:rFonts w:hint="eastAsia" w:ascii="仿宋_GB2312" w:eastAsia="仿宋_GB2312"/>
          <w:spacing w:val="2"/>
          <w:sz w:val="32"/>
          <w:szCs w:val="32"/>
        </w:rPr>
        <w:t>3</w:t>
      </w:r>
      <w:r>
        <w:rPr>
          <w:rFonts w:ascii="仿宋_GB2312" w:eastAsia="仿宋_GB2312"/>
          <w:spacing w:val="2"/>
          <w:sz w:val="32"/>
          <w:szCs w:val="32"/>
        </w:rPr>
        <w:t>.</w:t>
      </w:r>
      <w:r>
        <w:rPr>
          <w:rFonts w:hint="eastAsia" w:ascii="仿宋_GB2312" w:eastAsia="仿宋_GB2312"/>
          <w:spacing w:val="2"/>
          <w:sz w:val="32"/>
          <w:szCs w:val="32"/>
        </w:rPr>
        <w:t>企业缴纳失业保险材料。</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spacing w:val="2"/>
          <w:sz w:val="32"/>
          <w:szCs w:val="32"/>
        </w:rPr>
      </w:pPr>
      <w:r>
        <w:rPr>
          <w:rFonts w:hint="eastAsia" w:ascii="仿宋_GB2312" w:eastAsia="仿宋_GB2312"/>
          <w:spacing w:val="2"/>
          <w:sz w:val="32"/>
          <w:szCs w:val="32"/>
        </w:rPr>
        <w:t>申报截止时间为202</w:t>
      </w:r>
      <w:r>
        <w:rPr>
          <w:rFonts w:hint="eastAsia" w:ascii="仿宋_GB2312" w:eastAsia="仿宋_GB2312"/>
          <w:spacing w:val="2"/>
          <w:sz w:val="32"/>
          <w:szCs w:val="32"/>
          <w:lang w:val="en-US" w:eastAsia="zh-CN"/>
        </w:rPr>
        <w:t>3</w:t>
      </w:r>
      <w:r>
        <w:rPr>
          <w:rFonts w:hint="eastAsia" w:ascii="仿宋_GB2312" w:eastAsia="仿宋_GB2312"/>
          <w:spacing w:val="2"/>
          <w:sz w:val="32"/>
          <w:szCs w:val="32"/>
        </w:rPr>
        <w:t>年</w:t>
      </w:r>
      <w:r>
        <w:rPr>
          <w:rFonts w:hint="eastAsia" w:ascii="仿宋_GB2312" w:eastAsia="仿宋_GB2312"/>
          <w:spacing w:val="2"/>
          <w:sz w:val="32"/>
          <w:szCs w:val="32"/>
          <w:lang w:val="en-US" w:eastAsia="zh-CN"/>
        </w:rPr>
        <w:t>4</w:t>
      </w:r>
      <w:r>
        <w:rPr>
          <w:rFonts w:hint="eastAsia" w:ascii="仿宋_GB2312" w:eastAsia="仿宋_GB2312"/>
          <w:spacing w:val="2"/>
          <w:sz w:val="32"/>
          <w:szCs w:val="32"/>
        </w:rPr>
        <w:t>月</w:t>
      </w:r>
      <w:r>
        <w:rPr>
          <w:rFonts w:hint="eastAsia" w:ascii="仿宋_GB2312" w:eastAsia="仿宋_GB2312"/>
          <w:spacing w:val="2"/>
          <w:sz w:val="32"/>
          <w:szCs w:val="32"/>
          <w:lang w:val="en-US" w:eastAsia="zh-CN"/>
        </w:rPr>
        <w:t>14</w:t>
      </w:r>
      <w:r>
        <w:rPr>
          <w:rFonts w:hint="eastAsia" w:ascii="仿宋_GB2312" w:eastAsia="仿宋_GB2312"/>
          <w:spacing w:val="2"/>
          <w:sz w:val="32"/>
          <w:szCs w:val="32"/>
        </w:rPr>
        <w:t>日，逾期不予受理。</w:t>
      </w:r>
    </w:p>
    <w:p>
      <w:pPr>
        <w:keepNext w:val="0"/>
        <w:keepLines w:val="0"/>
        <w:pageBreakBefore w:val="0"/>
        <w:widowControl w:val="0"/>
        <w:kinsoku/>
        <w:wordWrap/>
        <w:overflowPunct/>
        <w:topLinePunct w:val="0"/>
        <w:autoSpaceDE/>
        <w:autoSpaceDN/>
        <w:bidi w:val="0"/>
        <w:adjustRightInd/>
        <w:snapToGrid/>
        <w:spacing w:line="520" w:lineRule="exact"/>
        <w:ind w:firstLine="488" w:firstLineChars="150"/>
        <w:textAlignment w:val="auto"/>
        <w:rPr>
          <w:rFonts w:ascii="楷体_GB2312" w:eastAsia="楷体_GB2312"/>
          <w:b/>
          <w:spacing w:val="2"/>
          <w:sz w:val="32"/>
          <w:szCs w:val="32"/>
        </w:rPr>
      </w:pPr>
      <w:r>
        <w:rPr>
          <w:rFonts w:ascii="仿宋_GB2312" w:eastAsia="仿宋_GB2312"/>
          <w:b/>
          <w:spacing w:val="2"/>
          <w:sz w:val="32"/>
          <w:szCs w:val="32"/>
        </w:rPr>
        <w:t xml:space="preserve"> </w:t>
      </w:r>
      <w:r>
        <w:rPr>
          <w:rFonts w:hint="eastAsia" w:ascii="楷体_GB2312" w:eastAsia="楷体_GB2312"/>
          <w:b/>
          <w:spacing w:val="2"/>
          <w:sz w:val="32"/>
          <w:szCs w:val="32"/>
        </w:rPr>
        <w:t>（二）受理程序</w:t>
      </w:r>
      <w:r>
        <w:rPr>
          <w:rFonts w:ascii="楷体_GB2312" w:eastAsia="楷体_GB2312"/>
          <w:b/>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spacing w:val="2"/>
          <w:sz w:val="32"/>
          <w:szCs w:val="32"/>
        </w:rPr>
      </w:pPr>
      <w:r>
        <w:rPr>
          <w:rFonts w:hint="eastAsia" w:ascii="仿宋_GB2312" w:eastAsia="仿宋_GB2312"/>
          <w:spacing w:val="2"/>
          <w:sz w:val="32"/>
          <w:szCs w:val="32"/>
        </w:rPr>
        <w:t>1.由各主管部门审核认定</w:t>
      </w:r>
      <w:r>
        <w:rPr>
          <w:rFonts w:hint="eastAsia" w:ascii="仿宋_GB2312" w:eastAsia="仿宋_GB2312"/>
          <w:spacing w:val="2"/>
          <w:sz w:val="32"/>
          <w:szCs w:val="32"/>
          <w:lang w:eastAsia="zh-CN"/>
        </w:rPr>
        <w:t>企业在</w:t>
      </w:r>
      <w:r>
        <w:rPr>
          <w:rFonts w:hint="eastAsia" w:ascii="仿宋_GB2312" w:eastAsia="仿宋_GB2312"/>
          <w:spacing w:val="2"/>
          <w:sz w:val="32"/>
          <w:szCs w:val="32"/>
        </w:rPr>
        <w:t>春节期间是否连续生产</w:t>
      </w:r>
      <w:r>
        <w:rPr>
          <w:rFonts w:hint="eastAsia" w:ascii="仿宋_GB2312" w:eastAsia="仿宋_GB2312"/>
          <w:spacing w:val="2"/>
          <w:sz w:val="32"/>
          <w:szCs w:val="32"/>
          <w:lang w:eastAsia="zh-CN"/>
        </w:rPr>
        <w:t>经营</w:t>
      </w:r>
      <w:r>
        <w:rPr>
          <w:rFonts w:hint="eastAsia" w:ascii="仿宋_GB2312" w:eastAsia="仿宋_GB2312"/>
          <w:spacing w:val="2"/>
          <w:sz w:val="32"/>
          <w:szCs w:val="32"/>
        </w:rPr>
        <w:t>（工信部门认定规上工业企业，</w:t>
      </w:r>
      <w:r>
        <w:rPr>
          <w:rFonts w:hint="eastAsia" w:ascii="仿宋_GB2312" w:eastAsia="仿宋_GB2312"/>
          <w:spacing w:val="2"/>
          <w:sz w:val="32"/>
          <w:szCs w:val="32"/>
          <w:lang w:eastAsia="zh-CN"/>
        </w:rPr>
        <w:t>认定标准为</w:t>
      </w:r>
      <w:r>
        <w:rPr>
          <w:rFonts w:hint="eastAsia" w:ascii="仿宋_GB2312" w:eastAsia="仿宋_GB2312"/>
          <w:spacing w:val="2"/>
          <w:sz w:val="32"/>
          <w:szCs w:val="32"/>
          <w:lang w:val="en-US" w:eastAsia="zh-CN"/>
        </w:rPr>
        <w:t>2023年1月份当月用电量占2022年12月份当月用电量的70%及以上；</w:t>
      </w:r>
      <w:r>
        <w:rPr>
          <w:rFonts w:hint="eastAsia" w:ascii="仿宋_GB2312" w:eastAsia="仿宋_GB2312"/>
          <w:spacing w:val="2"/>
          <w:sz w:val="32"/>
          <w:szCs w:val="32"/>
        </w:rPr>
        <w:t>商务部门</w:t>
      </w:r>
      <w:r>
        <w:rPr>
          <w:rFonts w:hint="eastAsia" w:ascii="仿宋_GB2312" w:eastAsia="仿宋_GB2312"/>
          <w:spacing w:val="2"/>
          <w:sz w:val="32"/>
          <w:szCs w:val="32"/>
          <w:lang w:eastAsia="zh-CN"/>
        </w:rPr>
        <w:t>认定限上商贸企业，认定标准为</w:t>
      </w:r>
      <w:r>
        <w:rPr>
          <w:rFonts w:hint="eastAsia" w:ascii="仿宋_GB2312" w:eastAsia="仿宋_GB2312"/>
          <w:spacing w:val="2"/>
          <w:sz w:val="32"/>
          <w:szCs w:val="32"/>
          <w:lang w:val="en-US" w:eastAsia="zh-CN"/>
        </w:rPr>
        <w:t>2023年1-2月销售额（营业额）占2022年12月份当月销售额（营业额）的160%以上</w:t>
      </w:r>
      <w:r>
        <w:rPr>
          <w:rFonts w:hint="eastAsia" w:ascii="仿宋_GB2312" w:eastAsia="仿宋_GB2312"/>
          <w:spacing w:val="2"/>
          <w:sz w:val="32"/>
          <w:szCs w:val="32"/>
          <w:lang w:eastAsia="zh-CN"/>
        </w:rPr>
        <w:t>；</w:t>
      </w:r>
      <w:r>
        <w:rPr>
          <w:rFonts w:hint="eastAsia" w:ascii="仿宋_GB2312" w:eastAsia="仿宋_GB2312"/>
          <w:spacing w:val="2"/>
          <w:sz w:val="32"/>
          <w:szCs w:val="32"/>
        </w:rPr>
        <w:t>国资</w:t>
      </w:r>
      <w:r>
        <w:rPr>
          <w:rFonts w:hint="eastAsia" w:ascii="仿宋_GB2312" w:eastAsia="仿宋_GB2312"/>
          <w:spacing w:val="2"/>
          <w:sz w:val="32"/>
          <w:szCs w:val="32"/>
          <w:lang w:eastAsia="zh-CN"/>
        </w:rPr>
        <w:t>委按照相关标准</w:t>
      </w:r>
      <w:r>
        <w:rPr>
          <w:rFonts w:hint="eastAsia" w:ascii="仿宋_GB2312" w:eastAsia="仿宋_GB2312"/>
          <w:spacing w:val="2"/>
          <w:sz w:val="32"/>
          <w:szCs w:val="32"/>
        </w:rPr>
        <w:t>认定</w:t>
      </w:r>
      <w:r>
        <w:rPr>
          <w:rFonts w:hint="eastAsia" w:ascii="仿宋_GB2312" w:eastAsia="仿宋_GB2312"/>
          <w:spacing w:val="2"/>
          <w:sz w:val="32"/>
          <w:szCs w:val="32"/>
          <w:lang w:eastAsia="zh-CN"/>
        </w:rPr>
        <w:t>生产型</w:t>
      </w:r>
      <w:r>
        <w:rPr>
          <w:rFonts w:hint="eastAsia" w:ascii="仿宋_GB2312" w:eastAsia="仿宋_GB2312"/>
          <w:spacing w:val="2"/>
          <w:sz w:val="32"/>
          <w:szCs w:val="32"/>
        </w:rPr>
        <w:t>国有企业）</w:t>
      </w:r>
      <w:r>
        <w:rPr>
          <w:rFonts w:hint="eastAsia" w:ascii="仿宋_GB2312" w:eastAsia="仿宋_GB2312"/>
          <w:spacing w:val="2"/>
          <w:sz w:val="32"/>
          <w:szCs w:val="32"/>
          <w:lang w:eastAsia="zh-CN"/>
        </w:rPr>
        <w:t>后</w:t>
      </w:r>
      <w:r>
        <w:rPr>
          <w:rFonts w:hint="eastAsia" w:ascii="仿宋_GB2312" w:eastAsia="仿宋_GB2312"/>
          <w:spacing w:val="2"/>
          <w:sz w:val="32"/>
          <w:szCs w:val="32"/>
        </w:rPr>
        <w:t>报同级人社部门；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spacing w:val="2"/>
          <w:sz w:val="32"/>
          <w:szCs w:val="32"/>
        </w:rPr>
      </w:pPr>
      <w:r>
        <w:rPr>
          <w:rFonts w:hint="eastAsia" w:ascii="仿宋_GB2312" w:eastAsia="仿宋_GB2312"/>
          <w:spacing w:val="2"/>
          <w:sz w:val="32"/>
          <w:szCs w:val="32"/>
        </w:rPr>
        <w:t>2.由人社部门认定企业春节期间是否积极采取措施稳定职工队伍；</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spacing w:val="2"/>
          <w:sz w:val="32"/>
          <w:szCs w:val="32"/>
        </w:rPr>
      </w:pPr>
      <w:r>
        <w:rPr>
          <w:rFonts w:hint="eastAsia" w:ascii="仿宋_GB2312" w:eastAsia="仿宋_GB2312"/>
          <w:spacing w:val="2"/>
          <w:sz w:val="32"/>
          <w:szCs w:val="32"/>
        </w:rPr>
        <w:t>3.公共就业服务经办机构受理提出初审意见，同时对奖补情况进行公示，无异议的报各县（区、管委会）人社局审核。</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楷体_GB2312" w:eastAsia="楷体_GB2312"/>
          <w:b/>
          <w:spacing w:val="2"/>
          <w:sz w:val="32"/>
          <w:szCs w:val="32"/>
        </w:rPr>
      </w:pPr>
      <w:r>
        <w:rPr>
          <w:rFonts w:hint="eastAsia" w:ascii="楷体_GB2312" w:eastAsia="楷体_GB2312"/>
          <w:b/>
          <w:spacing w:val="2"/>
          <w:sz w:val="32"/>
          <w:szCs w:val="32"/>
        </w:rPr>
        <w:t>（三）资金拨付</w:t>
      </w:r>
      <w:r>
        <w:rPr>
          <w:rFonts w:ascii="楷体_GB2312" w:eastAsia="楷体_GB2312"/>
          <w:b/>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spacing w:val="2"/>
          <w:sz w:val="32"/>
          <w:szCs w:val="32"/>
          <w:lang w:eastAsia="zh-CN"/>
        </w:rPr>
      </w:pPr>
      <w:r>
        <w:rPr>
          <w:rFonts w:hint="eastAsia" w:ascii="仿宋_GB2312" w:eastAsia="仿宋_GB2312"/>
          <w:spacing w:val="2"/>
          <w:sz w:val="32"/>
          <w:szCs w:val="32"/>
          <w:lang w:eastAsia="zh-CN"/>
        </w:rPr>
        <w:t>人力资源和社会保障部门在门户网站或公示栏上对稳定就业奖补情况进行公示，公示期为5个工作日。经公示无异议的，由人社部门按规定拨付奖补资金。</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仿宋_GB2312" w:eastAsia="仿宋_GB2312"/>
          <w:spacing w:val="2"/>
          <w:sz w:val="32"/>
          <w:szCs w:val="32"/>
          <w:lang w:val="en-US" w:eastAsia="zh-CN"/>
        </w:rPr>
      </w:pPr>
      <w:r>
        <w:rPr>
          <w:rFonts w:hint="eastAsia" w:ascii="仿宋_GB2312" w:eastAsia="仿宋_GB2312"/>
          <w:spacing w:val="2"/>
          <w:sz w:val="32"/>
          <w:szCs w:val="32"/>
          <w:lang w:eastAsia="zh-CN"/>
        </w:rPr>
        <w:t>此文件自印发之日起执行有效期至</w:t>
      </w:r>
      <w:r>
        <w:rPr>
          <w:rFonts w:hint="eastAsia" w:ascii="仿宋_GB2312" w:eastAsia="仿宋_GB2312"/>
          <w:spacing w:val="2"/>
          <w:sz w:val="32"/>
          <w:szCs w:val="32"/>
          <w:lang w:val="en-US" w:eastAsia="zh-CN"/>
        </w:rPr>
        <w:t>2023年12月31日。</w:t>
      </w:r>
    </w:p>
    <w:p>
      <w:pPr>
        <w:spacing w:line="580" w:lineRule="exact"/>
        <w:ind w:firstLine="645"/>
        <w:rPr>
          <w:rFonts w:hint="eastAsia" w:ascii="仿宋_GB2312" w:eastAsia="仿宋_GB2312"/>
          <w:spacing w:val="2"/>
          <w:sz w:val="32"/>
          <w:szCs w:val="32"/>
        </w:rPr>
      </w:pPr>
    </w:p>
    <w:p>
      <w:pPr>
        <w:spacing w:line="580" w:lineRule="exact"/>
        <w:ind w:firstLine="645"/>
        <w:rPr>
          <w:rFonts w:hint="eastAsia" w:ascii="仿宋_GB2312" w:eastAsia="仿宋_GB2312"/>
          <w:spacing w:val="-6"/>
          <w:sz w:val="32"/>
          <w:szCs w:val="32"/>
        </w:rPr>
      </w:pPr>
      <w:r>
        <w:rPr>
          <w:rFonts w:hint="eastAsia" w:ascii="仿宋_GB2312" w:eastAsia="仿宋_GB2312"/>
          <w:spacing w:val="2"/>
          <w:sz w:val="32"/>
          <w:szCs w:val="32"/>
        </w:rPr>
        <w:t>附件：</w:t>
      </w:r>
      <w:r>
        <w:rPr>
          <w:rFonts w:hint="eastAsia" w:ascii="仿宋_GB2312" w:eastAsia="仿宋_GB2312"/>
          <w:spacing w:val="-6"/>
          <w:sz w:val="32"/>
          <w:szCs w:val="32"/>
        </w:rPr>
        <w:t>莆田市202</w:t>
      </w:r>
      <w:r>
        <w:rPr>
          <w:rFonts w:hint="eastAsia" w:ascii="仿宋_GB2312" w:eastAsia="仿宋_GB2312"/>
          <w:spacing w:val="-6"/>
          <w:sz w:val="32"/>
          <w:szCs w:val="32"/>
          <w:lang w:val="en-US" w:eastAsia="zh-CN"/>
        </w:rPr>
        <w:t>3</w:t>
      </w:r>
      <w:r>
        <w:rPr>
          <w:rFonts w:hint="eastAsia" w:ascii="仿宋_GB2312" w:eastAsia="仿宋_GB2312"/>
          <w:spacing w:val="-6"/>
          <w:sz w:val="32"/>
          <w:szCs w:val="32"/>
        </w:rPr>
        <w:t>年春节期间连续生产稳定就业奖补审核表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eastAsia="仿宋_GB2312"/>
          <w:sz w:val="32"/>
          <w:szCs w:val="32"/>
        </w:rPr>
      </w:pPr>
      <w:r>
        <w:rPr>
          <w:rFonts w:hint="eastAsia" w:ascii="仿宋_GB2312" w:eastAsia="仿宋_GB2312" w:cs="仿宋_GB2312"/>
          <w:sz w:val="32"/>
          <w:szCs w:val="32"/>
        </w:rPr>
        <w:t xml:space="preserve">莆田市人力资源和社会保障局      莆田市工业和信息化局  </w:t>
      </w:r>
      <w:r>
        <w:rPr>
          <w:rFonts w:hint="eastAsia" w:ascii="仿宋_GB2312" w:eastAsia="仿宋_GB2312" w:cs="仿宋_GB2312"/>
          <w:w w:val="90"/>
          <w:sz w:val="32"/>
          <w:szCs w:val="32"/>
        </w:rPr>
        <w:t xml:space="preserve">       </w:t>
      </w:r>
      <w:r>
        <w:rPr>
          <w:rFonts w:eastAsia="仿宋_GB2312"/>
          <w:sz w:val="32"/>
          <w:szCs w:val="32"/>
        </w:rPr>
        <w:t xml:space="preserve">                          </w:t>
      </w:r>
      <w:r>
        <w:rPr>
          <w:rFonts w:hint="eastAsia"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5120" w:hanging="5120" w:hangingChars="160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1120" w:firstLineChars="35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莆田市财政局                  莆田市商务局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eastAsia="仿宋_GB2312"/>
          <w:sz w:val="32"/>
          <w:szCs w:val="32"/>
        </w:rPr>
      </w:pPr>
      <w:r>
        <w:rPr>
          <w:rFonts w:hint="eastAsia" w:ascii="仿宋_GB2312" w:eastAsia="仿宋_GB2312" w:cs="仿宋_GB2312"/>
          <w:sz w:val="32"/>
          <w:szCs w:val="32"/>
        </w:rPr>
        <w:t>莆田市</w:t>
      </w:r>
      <w:r>
        <w:rPr>
          <w:rFonts w:hint="eastAsia" w:ascii="仿宋_GB2312" w:eastAsia="仿宋_GB2312" w:cs="仿宋_GB2312"/>
          <w:sz w:val="32"/>
          <w:szCs w:val="32"/>
          <w:lang w:eastAsia="zh-CN"/>
        </w:rPr>
        <w:t>人民政府</w:t>
      </w:r>
      <w:r>
        <w:rPr>
          <w:rFonts w:hint="eastAsia" w:ascii="仿宋_GB2312" w:eastAsia="仿宋_GB2312" w:cs="仿宋_GB2312"/>
          <w:sz w:val="32"/>
          <w:szCs w:val="32"/>
        </w:rPr>
        <w:t xml:space="preserve">国有资产监督管理委员会  </w:t>
      </w:r>
      <w:r>
        <w:rPr>
          <w:rFonts w:hint="eastAsia"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156" w:beforeLines="50" w:line="520" w:lineRule="exact"/>
        <w:ind w:firstLine="640" w:firstLineChars="200"/>
        <w:textAlignment w:val="auto"/>
        <w:rPr>
          <w:rFonts w:hint="eastAsia" w:ascii="黑体" w:hAnsi="仿宋_GB2312" w:eastAsia="黑体" w:cs="仿宋_GB2312"/>
          <w:sz w:val="32"/>
          <w:szCs w:val="32"/>
        </w:rPr>
      </w:pPr>
      <w:r>
        <w:rPr>
          <w:rFonts w:hint="eastAsia" w:ascii="仿宋_GB2312" w:eastAsia="仿宋_GB2312" w:cs="仿宋_GB2312"/>
          <w:sz w:val="32"/>
          <w:szCs w:val="32"/>
        </w:rPr>
        <w:t>（此件主动公开）</w:t>
      </w:r>
    </w:p>
    <w:p>
      <w:pPr>
        <w:autoSpaceDE w:val="0"/>
        <w:autoSpaceDN w:val="0"/>
        <w:spacing w:line="580" w:lineRule="exact"/>
        <w:rPr>
          <w:rFonts w:hint="eastAsia" w:ascii="黑体" w:hAnsi="仿宋_GB2312" w:eastAsia="黑体" w:cs="仿宋_GB2312"/>
          <w:sz w:val="32"/>
          <w:szCs w:val="32"/>
        </w:rPr>
      </w:pPr>
      <w:r>
        <w:rPr>
          <w:rFonts w:hint="eastAsia" w:ascii="黑体" w:hAnsi="仿宋_GB2312" w:eastAsia="黑体" w:cs="仿宋_GB2312"/>
          <w:sz w:val="32"/>
          <w:szCs w:val="32"/>
        </w:rPr>
        <w:t>附件</w:t>
      </w:r>
    </w:p>
    <w:p>
      <w:pPr>
        <w:spacing w:before="156" w:beforeLines="50" w:line="580" w:lineRule="exact"/>
        <w:jc w:val="center"/>
        <w:rPr>
          <w:rFonts w:hint="eastAsia" w:ascii="方正小标宋简体" w:eastAsia="方正小标宋简体"/>
          <w:sz w:val="36"/>
          <w:szCs w:val="36"/>
        </w:rPr>
      </w:pPr>
      <w:r>
        <w:rPr>
          <w:rFonts w:hint="eastAsia" w:ascii="方正小标宋简体" w:eastAsia="方正小标宋简体"/>
          <w:sz w:val="36"/>
          <w:szCs w:val="36"/>
        </w:rPr>
        <w:t>莆田市202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年春节期间连续生产稳定就业奖补审核表</w:t>
      </w:r>
    </w:p>
    <w:p>
      <w:pPr>
        <w:spacing w:line="320" w:lineRule="exact"/>
        <w:rPr>
          <w:rFonts w:hint="eastAsia" w:hAnsi="仿宋_GB2312" w:eastAsia="仿宋_GB2312"/>
          <w:sz w:val="36"/>
          <w:szCs w:val="36"/>
        </w:rPr>
      </w:pPr>
    </w:p>
    <w:p>
      <w:pPr>
        <w:spacing w:line="320" w:lineRule="exact"/>
        <w:rPr>
          <w:rFonts w:eastAsia="仿宋_GB2312"/>
          <w:sz w:val="22"/>
          <w:szCs w:val="22"/>
        </w:rPr>
      </w:pPr>
      <w:r>
        <w:rPr>
          <w:rFonts w:hAnsi="仿宋_GB2312" w:eastAsia="仿宋_GB2312"/>
          <w:sz w:val="22"/>
          <w:szCs w:val="22"/>
        </w:rPr>
        <w:t>申请单位（</w:t>
      </w:r>
      <w:r>
        <w:rPr>
          <w:rFonts w:hint="eastAsia" w:hAnsi="仿宋_GB2312" w:eastAsia="仿宋_GB2312"/>
          <w:sz w:val="22"/>
          <w:szCs w:val="22"/>
        </w:rPr>
        <w:t>盖</w:t>
      </w:r>
      <w:r>
        <w:rPr>
          <w:rFonts w:hAnsi="仿宋_GB2312" w:eastAsia="仿宋_GB2312"/>
          <w:sz w:val="22"/>
          <w:szCs w:val="22"/>
        </w:rPr>
        <w:t>章）：</w:t>
      </w:r>
      <w:r>
        <w:rPr>
          <w:rFonts w:eastAsia="仿宋_GB2312"/>
          <w:sz w:val="22"/>
          <w:szCs w:val="22"/>
        </w:rPr>
        <w:t xml:space="preserve">                                 </w:t>
      </w:r>
      <w:r>
        <w:rPr>
          <w:rFonts w:hAnsi="仿宋_GB2312" w:eastAsia="仿宋_GB2312"/>
          <w:sz w:val="22"/>
          <w:szCs w:val="22"/>
        </w:rPr>
        <w:t>申请日期：</w:t>
      </w: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552"/>
        <w:gridCol w:w="186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0" w:type="dxa"/>
            <w:gridSpan w:val="4"/>
            <w:tcBorders>
              <w:bottom w:val="double" w:color="auto" w:sz="4" w:space="0"/>
            </w:tcBorders>
            <w:noWrap w:val="0"/>
            <w:vAlign w:val="center"/>
          </w:tcPr>
          <w:p>
            <w:pPr>
              <w:spacing w:line="360" w:lineRule="exact"/>
              <w:jc w:val="center"/>
              <w:rPr>
                <w:rFonts w:eastAsia="仿宋_GB2312"/>
                <w:sz w:val="22"/>
                <w:szCs w:val="22"/>
              </w:rPr>
            </w:pPr>
            <w:r>
              <w:rPr>
                <w:rFonts w:hAnsi="仿宋_GB2312" w:eastAsia="仿宋_GB2312"/>
                <w:sz w:val="22"/>
                <w:szCs w:val="22"/>
              </w:rPr>
              <w:t>企</w:t>
            </w:r>
            <w:r>
              <w:rPr>
                <w:rFonts w:eastAsia="仿宋_GB2312"/>
                <w:sz w:val="22"/>
                <w:szCs w:val="22"/>
              </w:rPr>
              <w:t xml:space="preserve">  </w:t>
            </w:r>
            <w:r>
              <w:rPr>
                <w:rFonts w:hAnsi="仿宋_GB2312" w:eastAsia="仿宋_GB2312"/>
                <w:sz w:val="22"/>
                <w:szCs w:val="22"/>
              </w:rPr>
              <w:t>业</w:t>
            </w:r>
            <w:r>
              <w:rPr>
                <w:rFonts w:eastAsia="仿宋_GB2312"/>
                <w:sz w:val="22"/>
                <w:szCs w:val="22"/>
              </w:rPr>
              <w:t xml:space="preserve">  </w:t>
            </w:r>
            <w:r>
              <w:rPr>
                <w:rFonts w:hAnsi="仿宋_GB2312" w:eastAsia="仿宋_GB2312"/>
                <w:sz w:val="22"/>
                <w:szCs w:val="22"/>
              </w:rPr>
              <w:t>申</w:t>
            </w:r>
            <w:r>
              <w:rPr>
                <w:rFonts w:eastAsia="仿宋_GB2312"/>
                <w:sz w:val="22"/>
                <w:szCs w:val="22"/>
              </w:rPr>
              <w:t xml:space="preserve">  </w:t>
            </w:r>
            <w:r>
              <w:rPr>
                <w:rFonts w:hAnsi="仿宋_GB2312" w:eastAsia="仿宋_GB2312"/>
                <w:sz w:val="22"/>
                <w:szCs w:val="22"/>
              </w:rPr>
              <w:t>报</w:t>
            </w:r>
            <w:r>
              <w:rPr>
                <w:rFonts w:eastAsia="仿宋_GB2312"/>
                <w:sz w:val="22"/>
                <w:szCs w:val="22"/>
              </w:rPr>
              <w:t xml:space="preserve">  </w:t>
            </w:r>
            <w:r>
              <w:rPr>
                <w:rFonts w:hAnsi="仿宋_GB2312" w:eastAsia="仿宋_GB2312"/>
                <w:sz w:val="22"/>
                <w:szCs w:val="22"/>
              </w:rPr>
              <w:t>信</w:t>
            </w:r>
            <w:r>
              <w:rPr>
                <w:rFonts w:eastAsia="仿宋_GB2312"/>
                <w:sz w:val="22"/>
                <w:szCs w:val="22"/>
              </w:rPr>
              <w:t xml:space="preserve">  </w:t>
            </w:r>
            <w:r>
              <w:rPr>
                <w:rFonts w:hAnsi="仿宋_GB2312" w:eastAsia="仿宋_GB2312"/>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0" w:type="dxa"/>
            <w:tcBorders>
              <w:top w:val="double" w:color="auto" w:sz="4" w:space="0"/>
            </w:tcBorders>
            <w:noWrap w:val="0"/>
            <w:vAlign w:val="center"/>
          </w:tcPr>
          <w:p>
            <w:pPr>
              <w:spacing w:line="280" w:lineRule="exact"/>
              <w:ind w:right="-149" w:rightChars="-71"/>
              <w:jc w:val="center"/>
              <w:rPr>
                <w:rFonts w:eastAsia="仿宋_GB2312"/>
                <w:sz w:val="22"/>
                <w:szCs w:val="22"/>
              </w:rPr>
            </w:pPr>
            <w:r>
              <w:rPr>
                <w:rFonts w:hAnsi="仿宋_GB2312" w:eastAsia="仿宋_GB2312"/>
                <w:sz w:val="22"/>
                <w:szCs w:val="22"/>
              </w:rPr>
              <w:t>企业名称</w:t>
            </w:r>
          </w:p>
        </w:tc>
        <w:tc>
          <w:tcPr>
            <w:tcW w:w="7500" w:type="dxa"/>
            <w:gridSpan w:val="3"/>
            <w:tcBorders>
              <w:top w:val="double" w:color="auto" w:sz="4" w:space="0"/>
            </w:tcBorders>
            <w:noWrap w:val="0"/>
            <w:vAlign w:val="center"/>
          </w:tcPr>
          <w:p>
            <w:pPr>
              <w:spacing w:line="280" w:lineRule="exac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exact"/>
              <w:jc w:val="center"/>
              <w:rPr>
                <w:rFonts w:eastAsia="仿宋_GB2312"/>
                <w:sz w:val="22"/>
                <w:szCs w:val="22"/>
              </w:rPr>
            </w:pPr>
            <w:r>
              <w:rPr>
                <w:rFonts w:hAnsi="仿宋_GB2312" w:eastAsia="仿宋_GB2312"/>
                <w:sz w:val="22"/>
                <w:szCs w:val="22"/>
              </w:rPr>
              <w:t>社会保险号</w:t>
            </w:r>
          </w:p>
        </w:tc>
        <w:tc>
          <w:tcPr>
            <w:tcW w:w="3552" w:type="dxa"/>
            <w:noWrap w:val="0"/>
            <w:vAlign w:val="center"/>
          </w:tcPr>
          <w:p>
            <w:pPr>
              <w:widowControl/>
              <w:spacing w:line="280" w:lineRule="exact"/>
              <w:rPr>
                <w:rFonts w:eastAsia="仿宋_GB2312"/>
                <w:color w:val="000000"/>
                <w:sz w:val="22"/>
                <w:szCs w:val="22"/>
              </w:rPr>
            </w:pPr>
          </w:p>
        </w:tc>
        <w:tc>
          <w:tcPr>
            <w:tcW w:w="1862" w:type="dxa"/>
            <w:noWrap w:val="0"/>
            <w:vAlign w:val="center"/>
          </w:tcPr>
          <w:p>
            <w:pPr>
              <w:widowControl/>
              <w:spacing w:line="280" w:lineRule="exact"/>
              <w:jc w:val="center"/>
              <w:rPr>
                <w:rFonts w:eastAsia="仿宋_GB2312"/>
                <w:sz w:val="22"/>
                <w:szCs w:val="22"/>
              </w:rPr>
            </w:pPr>
            <w:r>
              <w:rPr>
                <w:rFonts w:hAnsi="仿宋_GB2312" w:eastAsia="仿宋_GB2312"/>
                <w:sz w:val="22"/>
                <w:szCs w:val="22"/>
              </w:rPr>
              <w:t>营业执照号码</w:t>
            </w:r>
          </w:p>
        </w:tc>
        <w:tc>
          <w:tcPr>
            <w:tcW w:w="2086" w:type="dxa"/>
            <w:noWrap w:val="0"/>
            <w:vAlign w:val="center"/>
          </w:tcPr>
          <w:p>
            <w:pPr>
              <w:widowControl/>
              <w:spacing w:line="280" w:lineRule="exact"/>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法定代表人</w:t>
            </w:r>
          </w:p>
        </w:tc>
        <w:tc>
          <w:tcPr>
            <w:tcW w:w="3552" w:type="dxa"/>
            <w:noWrap w:val="0"/>
            <w:vAlign w:val="center"/>
          </w:tcPr>
          <w:p>
            <w:pPr>
              <w:widowControl/>
              <w:spacing w:line="280" w:lineRule="atLeast"/>
              <w:jc w:val="center"/>
              <w:rPr>
                <w:rFonts w:eastAsia="仿宋_GB2312"/>
                <w:color w:val="000000"/>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电话</w:t>
            </w:r>
          </w:p>
        </w:tc>
        <w:tc>
          <w:tcPr>
            <w:tcW w:w="2086"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工商注册号</w:t>
            </w:r>
          </w:p>
        </w:tc>
        <w:tc>
          <w:tcPr>
            <w:tcW w:w="2086"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通讯地址</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邮编</w:t>
            </w:r>
          </w:p>
        </w:tc>
        <w:tc>
          <w:tcPr>
            <w:tcW w:w="2086"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开户名称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开户银行</w:t>
            </w:r>
          </w:p>
        </w:tc>
        <w:tc>
          <w:tcPr>
            <w:tcW w:w="2086"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银行账号</w:t>
            </w:r>
          </w:p>
        </w:tc>
        <w:tc>
          <w:tcPr>
            <w:tcW w:w="7500" w:type="dxa"/>
            <w:gridSpan w:val="3"/>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企业用工</w:t>
            </w:r>
            <w:r>
              <w:rPr>
                <w:rFonts w:hAnsi="仿宋_GB2312" w:eastAsia="仿宋_GB2312"/>
                <w:kern w:val="0"/>
                <w:sz w:val="22"/>
                <w:szCs w:val="22"/>
              </w:rPr>
              <w:t>人数</w:t>
            </w:r>
          </w:p>
        </w:tc>
        <w:tc>
          <w:tcPr>
            <w:tcW w:w="3552" w:type="dxa"/>
            <w:noWrap w:val="0"/>
            <w:vAlign w:val="center"/>
          </w:tcPr>
          <w:p>
            <w:pPr>
              <w:widowControl/>
              <w:spacing w:line="280" w:lineRule="atLeast"/>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申请</w:t>
            </w:r>
            <w:r>
              <w:rPr>
                <w:rFonts w:hint="eastAsia" w:hAnsi="仿宋_GB2312" w:eastAsia="仿宋_GB2312"/>
                <w:kern w:val="0"/>
                <w:sz w:val="22"/>
                <w:szCs w:val="22"/>
                <w:lang w:eastAsia="zh-CN"/>
              </w:rPr>
              <w:t>稳就业奖补</w:t>
            </w:r>
            <w:r>
              <w:rPr>
                <w:rFonts w:hint="eastAsia" w:hAnsi="仿宋_GB2312" w:eastAsia="仿宋_GB2312"/>
                <w:kern w:val="0"/>
                <w:sz w:val="22"/>
                <w:szCs w:val="22"/>
              </w:rPr>
              <w:t>（元）</w:t>
            </w:r>
          </w:p>
        </w:tc>
        <w:tc>
          <w:tcPr>
            <w:tcW w:w="2086" w:type="dxa"/>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9040" w:type="dxa"/>
            <w:gridSpan w:val="4"/>
            <w:noWrap w:val="0"/>
            <w:vAlign w:val="center"/>
          </w:tcPr>
          <w:p>
            <w:pPr>
              <w:widowControl/>
              <w:spacing w:line="280" w:lineRule="atLeast"/>
              <w:jc w:val="left"/>
              <w:rPr>
                <w:rFonts w:eastAsia="仿宋_GB2312"/>
                <w:kern w:val="0"/>
                <w:sz w:val="22"/>
                <w:szCs w:val="22"/>
              </w:rPr>
            </w:pPr>
            <w:r>
              <w:rPr>
                <w:rFonts w:eastAsia="仿宋_GB2312"/>
                <w:kern w:val="0"/>
                <w:sz w:val="22"/>
                <w:szCs w:val="22"/>
              </w:rPr>
              <w:t xml:space="preserve">  </w:t>
            </w:r>
          </w:p>
          <w:p>
            <w:pPr>
              <w:widowControl/>
              <w:spacing w:line="280" w:lineRule="atLeast"/>
              <w:ind w:firstLine="220" w:firstLineChars="100"/>
              <w:jc w:val="left"/>
              <w:rPr>
                <w:rFonts w:eastAsia="仿宋_GB2312"/>
                <w:kern w:val="0"/>
                <w:sz w:val="22"/>
                <w:szCs w:val="22"/>
              </w:rPr>
            </w:pPr>
            <w:r>
              <w:rPr>
                <w:rFonts w:hAnsi="仿宋_GB2312" w:eastAsia="仿宋_GB2312"/>
                <w:kern w:val="0"/>
                <w:sz w:val="22"/>
                <w:szCs w:val="22"/>
              </w:rPr>
              <w:t>本企业谨此声明以上所有信息及所附资料均属真实。如提供虚假信息，后果由本企业承担。</w:t>
            </w:r>
            <w:r>
              <w:rPr>
                <w:rFonts w:eastAsia="仿宋_GB2312"/>
                <w:kern w:val="0"/>
                <w:sz w:val="22"/>
                <w:szCs w:val="22"/>
              </w:rPr>
              <w:t xml:space="preserve">                                                        </w:t>
            </w:r>
          </w:p>
          <w:p>
            <w:pPr>
              <w:widowControl/>
              <w:spacing w:line="280" w:lineRule="atLeast"/>
              <w:jc w:val="right"/>
              <w:rPr>
                <w:rFonts w:hint="eastAsia" w:hAnsi="仿宋_GB2312" w:eastAsia="仿宋_GB2312"/>
                <w:kern w:val="0"/>
                <w:sz w:val="22"/>
                <w:szCs w:val="22"/>
              </w:rPr>
            </w:pPr>
          </w:p>
          <w:p>
            <w:pPr>
              <w:widowControl/>
              <w:wordWrap w:val="0"/>
              <w:spacing w:line="280" w:lineRule="atLeast"/>
              <w:ind w:right="440"/>
              <w:jc w:val="right"/>
              <w:rPr>
                <w:rFonts w:hAnsi="仿宋_GB2312" w:eastAsia="仿宋_GB2312"/>
                <w:kern w:val="0"/>
                <w:sz w:val="22"/>
                <w:szCs w:val="22"/>
              </w:rPr>
            </w:pPr>
            <w:r>
              <w:rPr>
                <w:rFonts w:hAnsi="仿宋_GB2312" w:eastAsia="仿宋_GB2312"/>
                <w:kern w:val="0"/>
                <w:sz w:val="22"/>
                <w:szCs w:val="22"/>
              </w:rPr>
              <w:t>年</w:t>
            </w:r>
            <w:r>
              <w:rPr>
                <w:rFonts w:eastAsia="仿宋_GB2312"/>
                <w:kern w:val="0"/>
                <w:sz w:val="22"/>
                <w:szCs w:val="22"/>
              </w:rPr>
              <w:t xml:space="preserve">    </w:t>
            </w:r>
            <w:r>
              <w:rPr>
                <w:rFonts w:hAnsi="仿宋_GB2312" w:eastAsia="仿宋_GB2312"/>
                <w:kern w:val="0"/>
                <w:sz w:val="22"/>
                <w:szCs w:val="22"/>
              </w:rPr>
              <w:t>月</w:t>
            </w:r>
            <w:r>
              <w:rPr>
                <w:rFonts w:eastAsia="仿宋_GB2312"/>
                <w:kern w:val="0"/>
                <w:sz w:val="22"/>
                <w:szCs w:val="22"/>
              </w:rPr>
              <w:t xml:space="preserve">    </w:t>
            </w:r>
            <w:r>
              <w:rPr>
                <w:rFonts w:hAnsi="仿宋_GB2312" w:eastAsia="仿宋_GB2312"/>
                <w:kern w:val="0"/>
                <w:sz w:val="22"/>
                <w:szCs w:val="22"/>
              </w:rPr>
              <w:t>日</w:t>
            </w:r>
          </w:p>
          <w:p>
            <w:pPr>
              <w:widowControl/>
              <w:wordWrap w:val="0"/>
              <w:spacing w:line="280" w:lineRule="atLeast"/>
              <w:ind w:right="440"/>
              <w:jc w:val="center"/>
              <w:rPr>
                <w:rFonts w:hint="eastAsia" w:eastAsia="仿宋_GB2312"/>
                <w:kern w:val="0"/>
                <w:sz w:val="22"/>
                <w:szCs w:val="22"/>
              </w:rPr>
            </w:pPr>
            <w:r>
              <w:rPr>
                <w:rFonts w:hint="eastAsia" w:hAnsi="仿宋_GB2312" w:eastAsia="仿宋_GB2312"/>
                <w:kern w:val="0"/>
                <w:sz w:val="22"/>
                <w:szCs w:val="22"/>
              </w:rPr>
              <w:t xml:space="preserve">                                                              </w:t>
            </w:r>
            <w:r>
              <w:rPr>
                <w:rFonts w:hAnsi="仿宋_GB2312" w:eastAsia="仿宋_GB2312"/>
                <w:kern w:val="0"/>
                <w:sz w:val="22"/>
                <w:szCs w:val="22"/>
              </w:rPr>
              <w:t>（</w:t>
            </w:r>
            <w:r>
              <w:rPr>
                <w:rFonts w:hint="eastAsia" w:hAnsi="仿宋_GB2312" w:eastAsia="仿宋_GB2312"/>
                <w:kern w:val="0"/>
                <w:sz w:val="22"/>
                <w:szCs w:val="22"/>
              </w:rPr>
              <w:t xml:space="preserve">公  </w:t>
            </w:r>
            <w:r>
              <w:rPr>
                <w:rFonts w:hAnsi="仿宋_GB2312" w:eastAsia="仿宋_GB2312"/>
                <w:kern w:val="0"/>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0" w:type="dxa"/>
            <w:gridSpan w:val="4"/>
            <w:tcBorders>
              <w:bottom w:val="double" w:color="auto" w:sz="4" w:space="0"/>
            </w:tcBorders>
            <w:noWrap w:val="0"/>
            <w:vAlign w:val="center"/>
          </w:tcPr>
          <w:p>
            <w:pPr>
              <w:spacing w:before="62" w:beforeLines="20" w:after="62" w:afterLines="20" w:line="280" w:lineRule="exact"/>
              <w:jc w:val="center"/>
              <w:rPr>
                <w:rFonts w:eastAsia="仿宋_GB2312"/>
                <w:sz w:val="22"/>
                <w:szCs w:val="22"/>
              </w:rPr>
            </w:pPr>
            <w:r>
              <w:rPr>
                <w:rFonts w:eastAsia="仿宋_GB2312"/>
                <w:sz w:val="22"/>
                <w:szCs w:val="22"/>
              </w:rPr>
              <w:t xml:space="preserve"> </w:t>
            </w:r>
            <w:r>
              <w:rPr>
                <w:rFonts w:hAnsi="仿宋_GB2312" w:eastAsia="仿宋_GB2312"/>
                <w:sz w:val="22"/>
                <w:szCs w:val="22"/>
              </w:rPr>
              <w:t>审</w:t>
            </w:r>
            <w:r>
              <w:rPr>
                <w:rFonts w:eastAsia="仿宋_GB2312"/>
                <w:sz w:val="22"/>
                <w:szCs w:val="22"/>
              </w:rPr>
              <w:t xml:space="preserve">  </w:t>
            </w:r>
            <w:r>
              <w:rPr>
                <w:rFonts w:hAnsi="仿宋_GB2312" w:eastAsia="仿宋_GB2312"/>
                <w:sz w:val="22"/>
                <w:szCs w:val="22"/>
              </w:rPr>
              <w:t>核</w:t>
            </w:r>
            <w:r>
              <w:rPr>
                <w:rFonts w:eastAsia="仿宋_GB2312"/>
                <w:sz w:val="22"/>
                <w:szCs w:val="22"/>
              </w:rPr>
              <w:t xml:space="preserve">  </w:t>
            </w:r>
            <w:r>
              <w:rPr>
                <w:rFonts w:hAnsi="仿宋_GB2312" w:eastAsia="仿宋_GB2312"/>
                <w:sz w:val="22"/>
                <w:szCs w:val="22"/>
              </w:rPr>
              <w:t>意</w:t>
            </w:r>
            <w:r>
              <w:rPr>
                <w:rFonts w:eastAsia="仿宋_GB2312"/>
                <w:sz w:val="22"/>
                <w:szCs w:val="22"/>
              </w:rPr>
              <w:t xml:space="preserve">  </w:t>
            </w:r>
            <w:r>
              <w:rPr>
                <w:rFonts w:hAnsi="仿宋_GB2312" w:eastAsia="仿宋_GB2312"/>
                <w:sz w:val="22"/>
                <w:szCs w:val="22"/>
              </w:rPr>
              <w:t>见</w:t>
            </w:r>
            <w:r>
              <w:rPr>
                <w:rFonts w:eastAsia="仿宋_GB231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40" w:type="dxa"/>
            <w:noWrap w:val="0"/>
            <w:vAlign w:val="center"/>
          </w:tcPr>
          <w:p>
            <w:pPr>
              <w:spacing w:line="280" w:lineRule="exact"/>
              <w:jc w:val="center"/>
              <w:rPr>
                <w:rFonts w:hint="eastAsia" w:hAnsi="仿宋_GB2312" w:eastAsia="仿宋_GB2312"/>
                <w:sz w:val="22"/>
                <w:szCs w:val="22"/>
              </w:rPr>
            </w:pPr>
            <w:r>
              <w:rPr>
                <w:rFonts w:hint="eastAsia" w:hAnsi="仿宋_GB2312" w:eastAsia="仿宋_GB2312"/>
                <w:sz w:val="22"/>
                <w:szCs w:val="22"/>
              </w:rPr>
              <w:t>行业主管部门</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500" w:type="dxa"/>
            <w:gridSpan w:val="3"/>
            <w:noWrap w:val="0"/>
            <w:vAlign w:val="center"/>
          </w:tcPr>
          <w:p>
            <w:pPr>
              <w:spacing w:line="280" w:lineRule="exact"/>
              <w:jc w:val="left"/>
              <w:rPr>
                <w:rFonts w:hint="eastAsia" w:eastAsia="仿宋_GB2312"/>
                <w:sz w:val="22"/>
                <w:szCs w:val="22"/>
              </w:rPr>
            </w:pPr>
          </w:p>
          <w:p>
            <w:pPr>
              <w:spacing w:line="160" w:lineRule="exact"/>
              <w:ind w:firstLine="550" w:firstLineChars="250"/>
              <w:jc w:val="left"/>
              <w:rPr>
                <w:rFonts w:hint="eastAsia" w:eastAsia="仿宋_GB2312"/>
                <w:sz w:val="22"/>
                <w:szCs w:val="22"/>
              </w:rPr>
            </w:pPr>
            <w:r>
              <w:rPr>
                <w:rFonts w:hint="eastAsia" w:eastAsia="仿宋_GB2312"/>
                <w:sz w:val="22"/>
                <w:szCs w:val="22"/>
              </w:rPr>
              <w:t xml:space="preserve">                                     </w:t>
            </w:r>
          </w:p>
          <w:p>
            <w:pPr>
              <w:spacing w:line="160" w:lineRule="exact"/>
              <w:ind w:firstLine="550" w:firstLineChars="250"/>
              <w:jc w:val="left"/>
              <w:rPr>
                <w:rFonts w:hint="eastAsia" w:eastAsia="仿宋_GB2312"/>
                <w:sz w:val="22"/>
                <w:szCs w:val="22"/>
              </w:rPr>
            </w:pPr>
          </w:p>
          <w:p>
            <w:pPr>
              <w:spacing w:line="280" w:lineRule="exact"/>
              <w:ind w:firstLine="4950" w:firstLineChars="2250"/>
              <w:jc w:val="left"/>
              <w:rPr>
                <w:rFonts w:hint="eastAsia" w:eastAsia="仿宋_GB2312"/>
                <w:sz w:val="22"/>
                <w:szCs w:val="22"/>
              </w:rPr>
            </w:pPr>
            <w:r>
              <w:rPr>
                <w:rFonts w:hint="eastAsia" w:eastAsia="仿宋_GB2312"/>
                <w:sz w:val="22"/>
                <w:szCs w:val="22"/>
              </w:rPr>
              <w:t>年   月   日</w:t>
            </w:r>
          </w:p>
          <w:p>
            <w:pPr>
              <w:spacing w:line="280" w:lineRule="exact"/>
              <w:ind w:firstLine="5170" w:firstLineChars="2350"/>
              <w:jc w:val="left"/>
              <w:rPr>
                <w:rFonts w:hint="eastAsia" w:eastAsia="仿宋_GB2312"/>
                <w:sz w:val="22"/>
                <w:szCs w:val="22"/>
              </w:rPr>
            </w:pPr>
            <w:r>
              <w:rPr>
                <w:rFonts w:hint="eastAsia" w:eastAsia="仿宋_GB2312"/>
                <w:sz w:val="22"/>
                <w:szCs w:val="22"/>
              </w:rPr>
              <w:t xml:space="preserve">（公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540" w:type="dxa"/>
            <w:noWrap w:val="0"/>
            <w:vAlign w:val="center"/>
          </w:tcPr>
          <w:p>
            <w:pPr>
              <w:spacing w:line="280" w:lineRule="exact"/>
              <w:jc w:val="center"/>
              <w:rPr>
                <w:rFonts w:eastAsia="仿宋_GB2312"/>
                <w:sz w:val="22"/>
                <w:szCs w:val="22"/>
              </w:rPr>
            </w:pPr>
            <w:r>
              <w:rPr>
                <w:rFonts w:hAnsi="仿宋_GB2312" w:eastAsia="仿宋_GB2312"/>
                <w:sz w:val="22"/>
                <w:szCs w:val="22"/>
              </w:rPr>
              <w:t>公共就业服务机构初审意见</w:t>
            </w:r>
          </w:p>
        </w:tc>
        <w:tc>
          <w:tcPr>
            <w:tcW w:w="7500" w:type="dxa"/>
            <w:gridSpan w:val="3"/>
            <w:noWrap w:val="0"/>
            <w:vAlign w:val="center"/>
          </w:tcPr>
          <w:p>
            <w:pPr>
              <w:spacing w:line="280" w:lineRule="exact"/>
              <w:jc w:val="left"/>
              <w:rPr>
                <w:rFonts w:eastAsia="仿宋_GB2312"/>
                <w:sz w:val="22"/>
                <w:szCs w:val="22"/>
              </w:rPr>
            </w:pPr>
          </w:p>
          <w:p>
            <w:pPr>
              <w:spacing w:line="280" w:lineRule="exact"/>
              <w:jc w:val="left"/>
              <w:rPr>
                <w:rFonts w:eastAsia="仿宋_GB2312"/>
                <w:sz w:val="22"/>
                <w:szCs w:val="22"/>
              </w:rPr>
            </w:pP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经初审，该企业</w:t>
            </w:r>
            <w:r>
              <w:rPr>
                <w:rFonts w:hint="eastAsia" w:hAnsi="仿宋_GB2312" w:eastAsia="仿宋_GB2312"/>
                <w:sz w:val="22"/>
                <w:szCs w:val="22"/>
              </w:rPr>
              <w:t>春节期间连续生产并稳定用工</w:t>
            </w:r>
            <w:r>
              <w:rPr>
                <w:rFonts w:eastAsia="仿宋_GB2312"/>
                <w:sz w:val="22"/>
                <w:szCs w:val="22"/>
              </w:rPr>
              <w:t xml:space="preserve">   </w:t>
            </w:r>
            <w:r>
              <w:rPr>
                <w:rFonts w:hint="eastAsia" w:hAnsi="仿宋_GB2312" w:eastAsia="仿宋_GB2312"/>
                <w:sz w:val="22"/>
                <w:szCs w:val="22"/>
              </w:rPr>
              <w:t>人，</w:t>
            </w:r>
            <w:r>
              <w:rPr>
                <w:rFonts w:hAnsi="仿宋_GB2312" w:eastAsia="仿宋_GB2312"/>
                <w:sz w:val="22"/>
                <w:szCs w:val="22"/>
              </w:rPr>
              <w:t>应享受补贴</w:t>
            </w:r>
            <w:r>
              <w:rPr>
                <w:rFonts w:eastAsia="仿宋_GB2312"/>
                <w:sz w:val="22"/>
                <w:szCs w:val="22"/>
              </w:rPr>
              <w:t xml:space="preserve">     </w:t>
            </w:r>
            <w:r>
              <w:rPr>
                <w:rFonts w:hAnsi="仿宋_GB2312" w:eastAsia="仿宋_GB2312"/>
                <w:sz w:val="22"/>
                <w:szCs w:val="22"/>
              </w:rPr>
              <w:t>元。</w:t>
            </w:r>
          </w:p>
          <w:p>
            <w:pPr>
              <w:spacing w:line="280" w:lineRule="exact"/>
              <w:jc w:val="left"/>
              <w:rPr>
                <w:rFonts w:hint="eastAsia" w:hAnsi="仿宋_GB2312" w:eastAsia="仿宋_GB2312"/>
                <w:sz w:val="22"/>
                <w:szCs w:val="22"/>
              </w:rPr>
            </w:pPr>
          </w:p>
          <w:p>
            <w:pPr>
              <w:spacing w:line="280" w:lineRule="exact"/>
              <w:rPr>
                <w:rFonts w:hAnsi="仿宋_GB2312" w:eastAsia="仿宋_GB2312"/>
                <w:sz w:val="22"/>
                <w:szCs w:val="22"/>
              </w:rPr>
            </w:pPr>
            <w:r>
              <w:rPr>
                <w:rFonts w:eastAsia="仿宋_GB2312"/>
                <w:sz w:val="22"/>
                <w:szCs w:val="22"/>
              </w:rPr>
              <w:t xml:space="preserve">                                    </w:t>
            </w:r>
            <w:r>
              <w:rPr>
                <w:rFonts w:hint="eastAsia" w:eastAsia="仿宋_GB2312"/>
                <w:sz w:val="22"/>
                <w:szCs w:val="22"/>
              </w:rPr>
              <w:t xml:space="preserve">  </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p>
            <w:pPr>
              <w:spacing w:line="280" w:lineRule="exact"/>
              <w:ind w:firstLine="5280" w:firstLineChars="2400"/>
              <w:rPr>
                <w:rFonts w:eastAsia="仿宋_GB2312"/>
                <w:sz w:val="22"/>
                <w:szCs w:val="22"/>
              </w:rPr>
            </w:pPr>
            <w:r>
              <w:rPr>
                <w:rFonts w:hAnsi="仿宋_GB2312" w:eastAsia="仿宋_GB2312"/>
                <w:sz w:val="22"/>
                <w:szCs w:val="22"/>
              </w:rPr>
              <w:t>（公</w:t>
            </w:r>
            <w:r>
              <w:rPr>
                <w:rFonts w:hint="eastAsia" w:hAnsi="仿宋_GB2312" w:eastAsia="仿宋_GB2312"/>
                <w:sz w:val="22"/>
                <w:szCs w:val="22"/>
              </w:rPr>
              <w:t xml:space="preserve">  </w:t>
            </w:r>
            <w:r>
              <w:rPr>
                <w:rFonts w:hAnsi="仿宋_GB2312" w:eastAsia="仿宋_GB2312"/>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540" w:type="dxa"/>
            <w:noWrap w:val="0"/>
            <w:vAlign w:val="center"/>
          </w:tcPr>
          <w:p>
            <w:pPr>
              <w:spacing w:line="280" w:lineRule="exact"/>
              <w:jc w:val="center"/>
              <w:rPr>
                <w:rFonts w:hint="eastAsia" w:hAnsi="仿宋_GB2312" w:eastAsia="仿宋_GB2312"/>
                <w:sz w:val="22"/>
                <w:szCs w:val="22"/>
              </w:rPr>
            </w:pPr>
            <w:r>
              <w:rPr>
                <w:rFonts w:hint="eastAsia" w:hAnsi="仿宋_GB2312" w:eastAsia="仿宋_GB2312"/>
                <w:sz w:val="22"/>
                <w:szCs w:val="22"/>
              </w:rPr>
              <w:t>人社部门</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500" w:type="dxa"/>
            <w:gridSpan w:val="3"/>
            <w:noWrap w:val="0"/>
            <w:vAlign w:val="center"/>
          </w:tcPr>
          <w:p>
            <w:pPr>
              <w:spacing w:line="200" w:lineRule="exact"/>
              <w:jc w:val="left"/>
              <w:rPr>
                <w:rFonts w:hint="eastAsia" w:eastAsia="仿宋_GB2312"/>
                <w:sz w:val="22"/>
                <w:szCs w:val="22"/>
              </w:rPr>
            </w:pPr>
          </w:p>
          <w:p>
            <w:pPr>
              <w:spacing w:line="200" w:lineRule="exact"/>
              <w:ind w:firstLine="550" w:firstLineChars="250"/>
              <w:jc w:val="left"/>
              <w:rPr>
                <w:rFonts w:hint="eastAsia" w:eastAsia="仿宋_GB2312"/>
                <w:sz w:val="22"/>
                <w:szCs w:val="22"/>
              </w:rPr>
            </w:pPr>
          </w:p>
          <w:p>
            <w:pPr>
              <w:spacing w:line="200" w:lineRule="exact"/>
              <w:ind w:firstLine="550" w:firstLineChars="250"/>
              <w:jc w:val="left"/>
              <w:rPr>
                <w:rFonts w:hint="eastAsia" w:eastAsia="仿宋_GB2312"/>
                <w:sz w:val="22"/>
                <w:szCs w:val="22"/>
              </w:rPr>
            </w:pPr>
          </w:p>
          <w:p>
            <w:pPr>
              <w:spacing w:line="280" w:lineRule="exact"/>
              <w:ind w:firstLine="5060" w:firstLineChars="2300"/>
              <w:jc w:val="left"/>
              <w:rPr>
                <w:rFonts w:hint="eastAsia" w:eastAsia="仿宋_GB2312"/>
                <w:sz w:val="22"/>
                <w:szCs w:val="22"/>
              </w:rPr>
            </w:pPr>
            <w:r>
              <w:rPr>
                <w:rFonts w:hint="eastAsia" w:eastAsia="仿宋_GB2312"/>
                <w:sz w:val="22"/>
                <w:szCs w:val="22"/>
              </w:rPr>
              <w:t>年   月   日</w:t>
            </w:r>
          </w:p>
          <w:p>
            <w:pPr>
              <w:spacing w:line="280" w:lineRule="exact"/>
              <w:ind w:firstLine="5280" w:firstLineChars="2400"/>
              <w:jc w:val="left"/>
              <w:rPr>
                <w:rFonts w:hint="eastAsia" w:eastAsia="仿宋_GB2312"/>
                <w:sz w:val="22"/>
                <w:szCs w:val="22"/>
              </w:rPr>
            </w:pPr>
            <w:r>
              <w:rPr>
                <w:rFonts w:hint="eastAsia" w:eastAsia="仿宋_GB2312"/>
                <w:sz w:val="22"/>
                <w:szCs w:val="22"/>
              </w:rPr>
              <w:t xml:space="preserve">（公  章）                      </w:t>
            </w:r>
          </w:p>
        </w:tc>
      </w:tr>
    </w:tbl>
    <w:p>
      <w:pPr>
        <w:widowControl/>
        <w:shd w:val="clear" w:color="auto" w:fill="FFFFFF"/>
        <w:spacing w:line="300" w:lineRule="exact"/>
        <w:rPr>
          <w:rFonts w:hint="eastAsia" w:ascii="仿宋_GB2312" w:hAnsi="仿宋_GB2312" w:eastAsia="仿宋_GB2312" w:cs="仿宋_GB2312"/>
          <w:sz w:val="32"/>
          <w:szCs w:val="32"/>
        </w:rPr>
      </w:pPr>
      <w:r>
        <w:rPr>
          <w:rFonts w:hAnsi="仿宋_GB2312" w:eastAsia="仿宋_GB2312"/>
          <w:sz w:val="22"/>
          <w:szCs w:val="22"/>
        </w:rPr>
        <w:t>企业联系人：</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电话：</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bookmarkStart w:id="1" w:name="_GoBack"/>
      <w:bookmarkEnd w:id="1"/>
    </w:p>
    <w:p>
      <w:pPr>
        <w:pStyle w:val="2"/>
      </w:pPr>
    </w:p>
    <w:tbl>
      <w:tblPr>
        <w:tblStyle w:val="6"/>
        <w:tblpPr w:leftFromText="180" w:rightFromText="180" w:vertAnchor="text" w:horzAnchor="page" w:tblpX="1554" w:tblpY="402"/>
        <w:tblOverlap w:val="never"/>
        <w:tblW w:w="9053"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5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3" w:hRule="atLeast"/>
        </w:trPr>
        <w:tc>
          <w:tcPr>
            <w:tcW w:w="9053" w:type="dxa"/>
            <w:noWrap w:val="0"/>
            <w:vAlign w:val="top"/>
          </w:tcPr>
          <w:p>
            <w:pPr>
              <w:rPr>
                <w:rFonts w:ascii="仿宋_GB2312" w:hAnsi="仿宋" w:eastAsia="仿宋_GB2312"/>
                <w:sz w:val="28"/>
                <w:szCs w:val="28"/>
              </w:rPr>
            </w:pPr>
            <w:bookmarkStart w:id="0" w:name="OLE_LINK1"/>
            <w:r>
              <w:rPr>
                <w:rFonts w:hint="eastAsia" w:ascii="仿宋_GB2312" w:hAnsi="仿宋" w:eastAsia="仿宋_GB2312"/>
                <w:sz w:val="28"/>
                <w:szCs w:val="28"/>
              </w:rPr>
              <w:t>莆田市人力资源和社会保障局办公室           202</w:t>
            </w:r>
            <w:r>
              <w:rPr>
                <w:rFonts w:hint="eastAsia" w:ascii="仿宋_GB2312" w:hAnsi="仿宋" w:eastAsia="仿宋_GB2312"/>
                <w:sz w:val="28"/>
                <w:szCs w:val="28"/>
                <w:lang w:val="en-US" w:eastAsia="zh-CN"/>
              </w:rPr>
              <w:t>3</w:t>
            </w:r>
            <w:r>
              <w:rPr>
                <w:rFonts w:hint="eastAsia" w:ascii="仿宋_GB2312" w:hAnsi="仿宋" w:eastAsia="仿宋_GB2312"/>
                <w:sz w:val="28"/>
                <w:szCs w:val="28"/>
              </w:rPr>
              <w:t>年</w:t>
            </w:r>
            <w:r>
              <w:rPr>
                <w:rFonts w:hint="eastAsia" w:ascii="仿宋_GB2312" w:hAnsi="仿宋" w:eastAsia="仿宋_GB2312"/>
                <w:sz w:val="28"/>
                <w:szCs w:val="28"/>
                <w:lang w:val="en-US" w:eastAsia="zh-CN"/>
              </w:rPr>
              <w:t>2</w:t>
            </w:r>
            <w:r>
              <w:rPr>
                <w:rFonts w:hint="eastAsia" w:ascii="仿宋_GB2312" w:hAnsi="仿宋" w:eastAsia="仿宋_GB2312"/>
                <w:sz w:val="28"/>
                <w:szCs w:val="28"/>
              </w:rPr>
              <w:t>月</w:t>
            </w:r>
            <w:r>
              <w:rPr>
                <w:rFonts w:hint="eastAsia" w:ascii="仿宋_GB2312" w:hAnsi="仿宋" w:eastAsia="仿宋_GB2312"/>
                <w:sz w:val="28"/>
                <w:szCs w:val="28"/>
                <w:lang w:val="en-US" w:eastAsia="zh-CN"/>
              </w:rPr>
              <w:t>10</w:t>
            </w:r>
            <w:r>
              <w:rPr>
                <w:rFonts w:hint="eastAsia" w:ascii="仿宋_GB2312" w:hAnsi="仿宋" w:eastAsia="仿宋_GB2312"/>
                <w:sz w:val="28"/>
                <w:szCs w:val="28"/>
              </w:rPr>
              <w:t>日印发</w:t>
            </w:r>
          </w:p>
        </w:tc>
      </w:tr>
      <w:bookmarkEnd w:id="0"/>
    </w:tbl>
    <w:p>
      <w:pPr>
        <w:pStyle w:val="2"/>
        <w:ind w:left="0" w:leftChars="0" w:firstLine="0" w:firstLineChars="0"/>
      </w:pPr>
    </w:p>
    <w:sectPr>
      <w:footerReference r:id="rId3" w:type="default"/>
      <w:pgSz w:w="11906" w:h="16838"/>
      <w:pgMar w:top="2098" w:right="1417" w:bottom="1984" w:left="1587"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zY1OWZiNmRjYzJmNzc3MDNjMGUxM2FmZWE1ZjAifQ=="/>
  </w:docVars>
  <w:rsids>
    <w:rsidRoot w:val="0CE01159"/>
    <w:rsid w:val="0CE01159"/>
    <w:rsid w:val="0DD85020"/>
    <w:rsid w:val="1977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6400"/>
      </w:tabs>
      <w:ind w:firstLine="420" w:firstLineChars="100"/>
    </w:pPr>
    <w:rPr>
      <w:rFonts w:ascii="Calibri" w:hAnsi="Calibri" w:eastAsia="宋体"/>
      <w:kern w:val="0"/>
      <w:sz w:val="20"/>
      <w:szCs w:val="20"/>
    </w:rPr>
  </w:style>
  <w:style w:type="paragraph" w:styleId="3">
    <w:name w:val="Body Text"/>
    <w:basedOn w:val="1"/>
    <w:qFormat/>
    <w:uiPriority w:val="0"/>
    <w:pPr>
      <w:tabs>
        <w:tab w:val="left" w:pos="6400"/>
      </w:tabs>
      <w:snapToGrid w:val="0"/>
      <w:spacing w:line="360" w:lineRule="atLeast"/>
      <w:jc w:val="left"/>
    </w:pPr>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1273</Words>
  <Characters>1351</Characters>
  <Lines>0</Lines>
  <Paragraphs>0</Paragraphs>
  <TotalTime>2</TotalTime>
  <ScaleCrop>false</ScaleCrop>
  <LinksUpToDate>false</LinksUpToDate>
  <CharactersWithSpaces>1914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2023-02-07T08:14:00Z</dcterms:created>
  <dc:creator>孤舟蓑笠翁</dc:creator>
  <cp:lastModifiedBy>孤舟蓑笠翁</cp:lastModifiedBy>
  <dcterms:modified xsi:type="dcterms:W3CDTF">2023-02-13T08:48:19Z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1250571DA6694D3EB925392D8BD5B799</vt:lpwstr>
  </property>
</Properties>
</file>