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A621D" w14:textId="77777777" w:rsidR="00E11C7F" w:rsidRDefault="004A0DB2">
      <w:pPr>
        <w:pStyle w:val="a7"/>
        <w:shd w:val="clear" w:color="auto" w:fill="FFFFFF"/>
        <w:spacing w:before="0" w:beforeAutospacing="0" w:after="0" w:afterAutospacing="0" w:line="480" w:lineRule="atLeast"/>
        <w:jc w:val="center"/>
        <w:rPr>
          <w:rFonts w:ascii="Times New Roman" w:hAnsi="Times New Roman" w:cs="Helvetica"/>
          <w:b/>
          <w:sz w:val="36"/>
          <w:szCs w:val="36"/>
          <w:shd w:val="clear" w:color="auto" w:fill="FFFFFF"/>
        </w:rPr>
      </w:pPr>
      <w:r>
        <w:rPr>
          <w:rFonts w:ascii="Times New Roman" w:hAnsi="Times New Roman" w:cs="Helvetica"/>
          <w:b/>
          <w:sz w:val="36"/>
          <w:szCs w:val="36"/>
          <w:shd w:val="clear" w:color="auto" w:fill="FFFFFF"/>
        </w:rPr>
        <w:t>2020</w:t>
      </w:r>
      <w:r>
        <w:rPr>
          <w:rFonts w:ascii="Times New Roman" w:hAnsi="Helvetica" w:cs="Helvetica"/>
          <w:b/>
          <w:sz w:val="36"/>
          <w:szCs w:val="36"/>
          <w:shd w:val="clear" w:color="auto" w:fill="FFFFFF"/>
        </w:rPr>
        <w:t>年</w:t>
      </w:r>
      <w:r>
        <w:rPr>
          <w:rFonts w:ascii="Times New Roman" w:hAnsi="Helvetica" w:cs="Helvetica" w:hint="eastAsia"/>
          <w:b/>
          <w:sz w:val="36"/>
          <w:szCs w:val="36"/>
          <w:shd w:val="clear" w:color="auto" w:fill="FFFFFF"/>
        </w:rPr>
        <w:t>涵江区“</w:t>
      </w:r>
      <w:r>
        <w:rPr>
          <w:rFonts w:ascii="Times New Roman" w:hAnsi="Helvetica" w:cs="Helvetica"/>
          <w:b/>
          <w:sz w:val="36"/>
          <w:szCs w:val="36"/>
          <w:shd w:val="clear" w:color="auto" w:fill="FFFFFF"/>
        </w:rPr>
        <w:t>三公</w:t>
      </w:r>
      <w:r>
        <w:rPr>
          <w:rFonts w:ascii="Times New Roman" w:hAnsi="Helvetica" w:cs="Helvetica" w:hint="eastAsia"/>
          <w:b/>
          <w:sz w:val="36"/>
          <w:szCs w:val="36"/>
          <w:shd w:val="clear" w:color="auto" w:fill="FFFFFF"/>
        </w:rPr>
        <w:t>”</w:t>
      </w:r>
      <w:r>
        <w:rPr>
          <w:rFonts w:ascii="Times New Roman" w:hAnsi="Helvetica" w:cs="Helvetica"/>
          <w:b/>
          <w:sz w:val="36"/>
          <w:szCs w:val="36"/>
          <w:shd w:val="clear" w:color="auto" w:fill="FFFFFF"/>
        </w:rPr>
        <w:t>经费</w:t>
      </w:r>
      <w:r>
        <w:rPr>
          <w:rFonts w:ascii="Times New Roman" w:hAnsi="Times New Roman" w:cs="Helvetica" w:hint="eastAsia"/>
          <w:b/>
          <w:sz w:val="36"/>
          <w:szCs w:val="36"/>
          <w:shd w:val="clear" w:color="auto" w:fill="FFFFFF"/>
        </w:rPr>
        <w:t>支出</w:t>
      </w:r>
      <w:r>
        <w:rPr>
          <w:rFonts w:ascii="Times New Roman" w:hAnsi="Helvetica" w:cs="Helvetica"/>
          <w:b/>
          <w:sz w:val="36"/>
          <w:szCs w:val="36"/>
          <w:shd w:val="clear" w:color="auto" w:fill="FFFFFF"/>
        </w:rPr>
        <w:t>情况决算说明</w:t>
      </w:r>
    </w:p>
    <w:p w14:paraId="0A42ACFC" w14:textId="77777777" w:rsidR="00E11C7F" w:rsidRDefault="00E11C7F">
      <w:pPr>
        <w:pStyle w:val="a7"/>
        <w:shd w:val="clear" w:color="auto" w:fill="FFFFFF"/>
        <w:spacing w:before="0" w:beforeAutospacing="0" w:after="0" w:afterAutospacing="0" w:line="480" w:lineRule="atLeast"/>
        <w:ind w:firstLine="640"/>
        <w:rPr>
          <w:rFonts w:ascii="Times New Roman" w:hAnsi="Times New Roman" w:cs="Helvetica"/>
          <w:sz w:val="27"/>
          <w:szCs w:val="27"/>
        </w:rPr>
      </w:pPr>
    </w:p>
    <w:p w14:paraId="3AF2E6BC" w14:textId="6C7C4354" w:rsidR="00E11C7F" w:rsidRDefault="004A0DB2">
      <w:pPr>
        <w:pStyle w:val="a7"/>
        <w:shd w:val="clear" w:color="auto" w:fill="FFFFFF"/>
        <w:spacing w:before="0" w:beforeAutospacing="0" w:after="0" w:afterAutospacing="0" w:line="480" w:lineRule="atLeast"/>
        <w:ind w:firstLine="640"/>
        <w:jc w:val="both"/>
        <w:rPr>
          <w:rFonts w:ascii="仿宋" w:eastAsia="仿宋" w:hAnsi="仿宋" w:cs="Helvetica"/>
          <w:color w:val="FF0000"/>
          <w:sz w:val="28"/>
          <w:szCs w:val="28"/>
        </w:rPr>
      </w:pPr>
      <w:r>
        <w:rPr>
          <w:rFonts w:ascii="仿宋" w:eastAsia="仿宋" w:hAnsi="仿宋" w:cs="Helvetica"/>
          <w:sz w:val="28"/>
          <w:szCs w:val="28"/>
        </w:rPr>
        <w:t>2020</w:t>
      </w:r>
      <w:r>
        <w:rPr>
          <w:rFonts w:ascii="仿宋" w:eastAsia="仿宋" w:hAnsi="仿宋" w:cs="Helvetica"/>
          <w:sz w:val="28"/>
          <w:szCs w:val="28"/>
        </w:rPr>
        <w:t>年，</w:t>
      </w:r>
      <w:r>
        <w:rPr>
          <w:rFonts w:ascii="仿宋" w:eastAsia="仿宋" w:hAnsi="仿宋" w:cs="Helvetica" w:hint="eastAsia"/>
          <w:sz w:val="28"/>
          <w:szCs w:val="28"/>
        </w:rPr>
        <w:t>涵江区</w:t>
      </w:r>
      <w:r>
        <w:rPr>
          <w:rFonts w:ascii="仿宋" w:eastAsia="仿宋" w:hAnsi="仿宋" w:cs="Helvetica"/>
          <w:sz w:val="28"/>
          <w:szCs w:val="28"/>
        </w:rPr>
        <w:t>区级</w:t>
      </w:r>
      <w:r>
        <w:rPr>
          <w:rFonts w:ascii="仿宋" w:eastAsia="仿宋" w:hAnsi="仿宋" w:cs="Helvetica"/>
          <w:sz w:val="28"/>
          <w:szCs w:val="28"/>
        </w:rPr>
        <w:t>“</w:t>
      </w:r>
      <w:r>
        <w:rPr>
          <w:rFonts w:ascii="仿宋" w:eastAsia="仿宋" w:hAnsi="仿宋" w:cs="Helvetica"/>
          <w:sz w:val="28"/>
          <w:szCs w:val="28"/>
        </w:rPr>
        <w:t>三公</w:t>
      </w:r>
      <w:r>
        <w:rPr>
          <w:rFonts w:ascii="仿宋" w:eastAsia="仿宋" w:hAnsi="仿宋" w:cs="Helvetica"/>
          <w:sz w:val="28"/>
          <w:szCs w:val="28"/>
        </w:rPr>
        <w:t>”</w:t>
      </w:r>
      <w:r>
        <w:rPr>
          <w:rFonts w:ascii="仿宋" w:eastAsia="仿宋" w:hAnsi="仿宋" w:cs="Helvetica"/>
          <w:sz w:val="28"/>
          <w:szCs w:val="28"/>
        </w:rPr>
        <w:t>经费财政拨款支出决算数为</w:t>
      </w:r>
      <w:r>
        <w:rPr>
          <w:rFonts w:ascii="仿宋" w:eastAsia="仿宋" w:hAnsi="仿宋" w:cs="Helvetica"/>
          <w:sz w:val="28"/>
          <w:szCs w:val="28"/>
        </w:rPr>
        <w:t>23</w:t>
      </w:r>
      <w:r w:rsidR="00D74D0C">
        <w:rPr>
          <w:rFonts w:ascii="仿宋" w:eastAsia="仿宋" w:hAnsi="仿宋" w:cs="Helvetica"/>
          <w:sz w:val="28"/>
          <w:szCs w:val="28"/>
        </w:rPr>
        <w:t>9.2</w:t>
      </w:r>
      <w:r>
        <w:rPr>
          <w:rFonts w:ascii="仿宋" w:eastAsia="仿宋" w:hAnsi="仿宋" w:cs="Helvetica"/>
          <w:sz w:val="28"/>
          <w:szCs w:val="28"/>
        </w:rPr>
        <w:t>万元，较</w:t>
      </w:r>
      <w:r>
        <w:rPr>
          <w:rFonts w:ascii="仿宋" w:eastAsia="仿宋" w:hAnsi="仿宋" w:cs="Helvetica" w:hint="eastAsia"/>
          <w:sz w:val="28"/>
          <w:szCs w:val="28"/>
        </w:rPr>
        <w:t>年初预算数</w:t>
      </w:r>
      <w:r>
        <w:rPr>
          <w:rFonts w:ascii="仿宋" w:eastAsia="仿宋" w:hAnsi="仿宋" w:cs="Helvetica"/>
          <w:sz w:val="28"/>
          <w:szCs w:val="28"/>
        </w:rPr>
        <w:t>减少</w:t>
      </w:r>
      <w:r w:rsidR="00D74D0C">
        <w:rPr>
          <w:rFonts w:ascii="仿宋" w:eastAsia="仿宋" w:hAnsi="仿宋" w:cs="Helvetica"/>
          <w:sz w:val="28"/>
          <w:szCs w:val="28"/>
        </w:rPr>
        <w:t>604.1</w:t>
      </w:r>
      <w:r>
        <w:rPr>
          <w:rFonts w:ascii="仿宋" w:eastAsia="仿宋" w:hAnsi="仿宋" w:cs="Helvetica"/>
          <w:sz w:val="28"/>
          <w:szCs w:val="28"/>
        </w:rPr>
        <w:t>万元，下降</w:t>
      </w:r>
      <w:r>
        <w:rPr>
          <w:rFonts w:ascii="仿宋" w:eastAsia="仿宋" w:hAnsi="仿宋" w:cs="Helvetica" w:hint="eastAsia"/>
          <w:sz w:val="28"/>
          <w:szCs w:val="28"/>
        </w:rPr>
        <w:t>了</w:t>
      </w:r>
      <w:r w:rsidR="00D74D0C">
        <w:rPr>
          <w:rFonts w:ascii="仿宋" w:eastAsia="仿宋" w:hAnsi="仿宋" w:cs="Helvetica"/>
          <w:sz w:val="28"/>
          <w:szCs w:val="28"/>
        </w:rPr>
        <w:t>71.64</w:t>
      </w:r>
      <w:r>
        <w:rPr>
          <w:rFonts w:ascii="仿宋" w:eastAsia="仿宋" w:hAnsi="仿宋" w:cs="Helvetica"/>
          <w:sz w:val="28"/>
          <w:szCs w:val="28"/>
        </w:rPr>
        <w:t>%</w:t>
      </w:r>
      <w:r>
        <w:rPr>
          <w:rFonts w:ascii="仿宋" w:eastAsia="仿宋" w:hAnsi="仿宋" w:cs="Helvetica"/>
          <w:sz w:val="28"/>
          <w:szCs w:val="28"/>
        </w:rPr>
        <w:t>。具体情况如下：</w:t>
      </w:r>
      <w:r>
        <w:rPr>
          <w:rFonts w:ascii="Times New Roman" w:eastAsia="仿宋" w:hAnsi="Times New Roman" w:cs="Helvetica"/>
          <w:color w:val="FF0000"/>
          <w:sz w:val="28"/>
          <w:szCs w:val="28"/>
        </w:rPr>
        <w:t> </w:t>
      </w:r>
    </w:p>
    <w:p w14:paraId="138A9410" w14:textId="77777777" w:rsidR="00E11C7F" w:rsidRDefault="004A0DB2">
      <w:pPr>
        <w:pStyle w:val="a7"/>
        <w:shd w:val="clear" w:color="auto" w:fill="FFFFFF"/>
        <w:spacing w:before="0" w:beforeAutospacing="0" w:after="0" w:afterAutospacing="0" w:line="480" w:lineRule="atLeast"/>
        <w:ind w:firstLine="628"/>
        <w:jc w:val="both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 w:hint="eastAsia"/>
          <w:sz w:val="28"/>
          <w:szCs w:val="28"/>
        </w:rPr>
        <w:t>（</w:t>
      </w:r>
      <w:r>
        <w:rPr>
          <w:rFonts w:ascii="仿宋" w:eastAsia="仿宋" w:hAnsi="仿宋" w:cs="Helvetica"/>
          <w:sz w:val="28"/>
          <w:szCs w:val="28"/>
        </w:rPr>
        <w:t>一</w:t>
      </w:r>
      <w:r>
        <w:rPr>
          <w:rFonts w:ascii="仿宋" w:eastAsia="仿宋" w:hAnsi="仿宋" w:cs="Helvetica" w:hint="eastAsia"/>
          <w:sz w:val="28"/>
          <w:szCs w:val="28"/>
        </w:rPr>
        <w:t>）</w:t>
      </w:r>
      <w:r>
        <w:rPr>
          <w:rFonts w:ascii="仿宋" w:eastAsia="仿宋" w:hAnsi="仿宋" w:cs="Helvetica"/>
          <w:sz w:val="28"/>
          <w:szCs w:val="28"/>
        </w:rPr>
        <w:t>因公出国</w:t>
      </w:r>
      <w:r>
        <w:rPr>
          <w:rFonts w:ascii="仿宋" w:eastAsia="仿宋" w:hAnsi="仿宋" w:cs="Helvetica"/>
          <w:sz w:val="28"/>
          <w:szCs w:val="28"/>
        </w:rPr>
        <w:t>(</w:t>
      </w:r>
      <w:r>
        <w:rPr>
          <w:rFonts w:ascii="仿宋" w:eastAsia="仿宋" w:hAnsi="仿宋" w:cs="Helvetica"/>
          <w:sz w:val="28"/>
          <w:szCs w:val="28"/>
        </w:rPr>
        <w:t>境</w:t>
      </w:r>
      <w:r>
        <w:rPr>
          <w:rFonts w:ascii="仿宋" w:eastAsia="仿宋" w:hAnsi="仿宋" w:cs="Helvetica"/>
          <w:sz w:val="28"/>
          <w:szCs w:val="28"/>
        </w:rPr>
        <w:t>)</w:t>
      </w:r>
      <w:r>
        <w:rPr>
          <w:rFonts w:ascii="仿宋" w:eastAsia="仿宋" w:hAnsi="仿宋" w:cs="Helvetica"/>
          <w:sz w:val="28"/>
          <w:szCs w:val="28"/>
        </w:rPr>
        <w:t>费</w:t>
      </w:r>
      <w:r>
        <w:rPr>
          <w:rFonts w:ascii="仿宋" w:eastAsia="仿宋" w:hAnsi="仿宋" w:cs="Helvetica" w:hint="eastAsia"/>
          <w:sz w:val="28"/>
          <w:szCs w:val="28"/>
        </w:rPr>
        <w:t>支出</w:t>
      </w:r>
      <w:r>
        <w:rPr>
          <w:rFonts w:ascii="仿宋" w:eastAsia="仿宋" w:hAnsi="仿宋" w:cs="Helvetica"/>
          <w:sz w:val="28"/>
          <w:szCs w:val="28"/>
        </w:rPr>
        <w:t>0</w:t>
      </w:r>
      <w:r>
        <w:rPr>
          <w:rFonts w:ascii="仿宋" w:eastAsia="仿宋" w:hAnsi="仿宋" w:cs="Helvetica"/>
          <w:sz w:val="28"/>
          <w:szCs w:val="28"/>
        </w:rPr>
        <w:t>万元</w:t>
      </w:r>
      <w:r>
        <w:rPr>
          <w:rFonts w:ascii="仿宋" w:eastAsia="仿宋" w:hAnsi="仿宋" w:cs="Helvetica" w:hint="eastAsia"/>
          <w:sz w:val="28"/>
          <w:szCs w:val="28"/>
        </w:rPr>
        <w:t>。全年区级部门组织因公出国（境）</w:t>
      </w:r>
      <w:r>
        <w:rPr>
          <w:rFonts w:ascii="仿宋" w:eastAsia="仿宋" w:hAnsi="仿宋" w:cs="Helvetica"/>
          <w:sz w:val="28"/>
          <w:szCs w:val="28"/>
        </w:rPr>
        <w:t>0</w:t>
      </w:r>
      <w:r>
        <w:rPr>
          <w:rFonts w:ascii="仿宋" w:eastAsia="仿宋" w:hAnsi="仿宋" w:cs="Helvetica" w:hint="eastAsia"/>
          <w:sz w:val="28"/>
          <w:szCs w:val="28"/>
        </w:rPr>
        <w:t>个团组，因公出国（境）</w:t>
      </w:r>
      <w:r>
        <w:rPr>
          <w:rFonts w:ascii="仿宋" w:eastAsia="仿宋" w:hAnsi="仿宋" w:cs="Helvetica"/>
          <w:sz w:val="28"/>
          <w:szCs w:val="28"/>
        </w:rPr>
        <w:t>0</w:t>
      </w:r>
      <w:r>
        <w:rPr>
          <w:rFonts w:ascii="仿宋" w:eastAsia="仿宋" w:hAnsi="仿宋" w:cs="Helvetica" w:hint="eastAsia"/>
          <w:sz w:val="28"/>
          <w:szCs w:val="28"/>
        </w:rPr>
        <w:t>人次。</w:t>
      </w:r>
    </w:p>
    <w:p w14:paraId="465EF484" w14:textId="7649F90B" w:rsidR="00E11C7F" w:rsidRDefault="004A0DB2">
      <w:pPr>
        <w:pStyle w:val="a7"/>
        <w:shd w:val="clear" w:color="auto" w:fill="FFFFFF"/>
        <w:spacing w:before="0" w:beforeAutospacing="0" w:after="0" w:afterAutospacing="0" w:line="480" w:lineRule="atLeast"/>
        <w:ind w:firstLine="640"/>
        <w:jc w:val="both"/>
        <w:rPr>
          <w:rFonts w:ascii="仿宋" w:eastAsia="仿宋" w:hAnsi="仿宋" w:cs="Helvetica"/>
          <w:color w:val="FF0000"/>
          <w:sz w:val="28"/>
          <w:szCs w:val="28"/>
        </w:rPr>
      </w:pPr>
      <w:r>
        <w:rPr>
          <w:rFonts w:ascii="仿宋" w:eastAsia="仿宋" w:hAnsi="仿宋" w:cs="Helvetica"/>
          <w:sz w:val="28"/>
          <w:szCs w:val="28"/>
        </w:rPr>
        <w:t>（</w:t>
      </w:r>
      <w:r>
        <w:rPr>
          <w:rFonts w:ascii="仿宋" w:eastAsia="仿宋" w:hAnsi="仿宋" w:cs="Helvetica" w:hint="eastAsia"/>
          <w:sz w:val="28"/>
          <w:szCs w:val="28"/>
        </w:rPr>
        <w:t>二</w:t>
      </w:r>
      <w:r>
        <w:rPr>
          <w:rFonts w:ascii="仿宋" w:eastAsia="仿宋" w:hAnsi="仿宋" w:cs="Helvetica"/>
          <w:sz w:val="28"/>
          <w:szCs w:val="28"/>
        </w:rPr>
        <w:t>）公务用车购置及运行费支出</w:t>
      </w:r>
      <w:r>
        <w:rPr>
          <w:rFonts w:ascii="仿宋" w:eastAsia="仿宋" w:hAnsi="仿宋" w:cs="Helvetica"/>
          <w:sz w:val="28"/>
          <w:szCs w:val="28"/>
        </w:rPr>
        <w:t>19</w:t>
      </w:r>
      <w:r w:rsidR="00501F4B">
        <w:rPr>
          <w:rFonts w:ascii="仿宋" w:eastAsia="仿宋" w:hAnsi="仿宋" w:cs="Helvetica"/>
          <w:sz w:val="28"/>
          <w:szCs w:val="28"/>
        </w:rPr>
        <w:t>2.4</w:t>
      </w:r>
      <w:r>
        <w:rPr>
          <w:rFonts w:ascii="仿宋" w:eastAsia="仿宋" w:hAnsi="仿宋" w:cs="Helvetica"/>
          <w:sz w:val="28"/>
          <w:szCs w:val="28"/>
        </w:rPr>
        <w:t>万元</w:t>
      </w:r>
      <w:r>
        <w:rPr>
          <w:rFonts w:ascii="仿宋" w:eastAsia="仿宋" w:hAnsi="仿宋" w:cs="Helvetica" w:hint="eastAsia"/>
          <w:sz w:val="28"/>
          <w:szCs w:val="28"/>
        </w:rPr>
        <w:t>。</w:t>
      </w:r>
      <w:r>
        <w:rPr>
          <w:rFonts w:ascii="仿宋" w:eastAsia="仿宋" w:hAnsi="仿宋" w:cs="Helvetica"/>
          <w:sz w:val="28"/>
          <w:szCs w:val="28"/>
        </w:rPr>
        <w:t>其中公务用车运行</w:t>
      </w:r>
      <w:r>
        <w:rPr>
          <w:rFonts w:ascii="仿宋" w:eastAsia="仿宋" w:hAnsi="仿宋" w:cs="Helvetica" w:hint="eastAsia"/>
          <w:sz w:val="28"/>
          <w:szCs w:val="28"/>
        </w:rPr>
        <w:t>维护</w:t>
      </w:r>
      <w:r>
        <w:rPr>
          <w:rFonts w:ascii="仿宋" w:eastAsia="仿宋" w:hAnsi="仿宋" w:cs="Helvetica"/>
          <w:sz w:val="28"/>
          <w:szCs w:val="28"/>
        </w:rPr>
        <w:t>费</w:t>
      </w:r>
      <w:r>
        <w:rPr>
          <w:rFonts w:ascii="仿宋" w:eastAsia="仿宋" w:hAnsi="仿宋" w:cs="Helvetica"/>
          <w:sz w:val="28"/>
          <w:szCs w:val="28"/>
        </w:rPr>
        <w:t>142</w:t>
      </w:r>
      <w:r w:rsidR="00501F4B">
        <w:rPr>
          <w:rFonts w:ascii="仿宋" w:eastAsia="仿宋" w:hAnsi="仿宋" w:cs="Helvetica"/>
          <w:sz w:val="28"/>
          <w:szCs w:val="28"/>
        </w:rPr>
        <w:t>.4</w:t>
      </w:r>
      <w:r>
        <w:rPr>
          <w:rFonts w:ascii="仿宋" w:eastAsia="仿宋" w:hAnsi="仿宋" w:cs="Helvetica"/>
          <w:sz w:val="28"/>
          <w:szCs w:val="28"/>
        </w:rPr>
        <w:t>万元</w:t>
      </w:r>
      <w:r>
        <w:rPr>
          <w:rFonts w:ascii="仿宋" w:eastAsia="仿宋" w:hAnsi="仿宋" w:cs="Helvetica" w:hint="eastAsia"/>
          <w:sz w:val="28"/>
          <w:szCs w:val="28"/>
        </w:rPr>
        <w:t>，较年初预算数减少</w:t>
      </w:r>
      <w:r>
        <w:rPr>
          <w:rFonts w:ascii="仿宋" w:eastAsia="仿宋" w:hAnsi="仿宋" w:cs="Helvetica"/>
          <w:sz w:val="28"/>
          <w:szCs w:val="28"/>
        </w:rPr>
        <w:t>3</w:t>
      </w:r>
      <w:r w:rsidR="00501F4B">
        <w:rPr>
          <w:rFonts w:ascii="仿宋" w:eastAsia="仿宋" w:hAnsi="仿宋" w:cs="Helvetica"/>
          <w:sz w:val="28"/>
          <w:szCs w:val="28"/>
        </w:rPr>
        <w:t>09.6</w:t>
      </w:r>
      <w:r>
        <w:rPr>
          <w:rFonts w:ascii="仿宋" w:eastAsia="仿宋" w:hAnsi="仿宋" w:cs="Helvetica" w:hint="eastAsia"/>
          <w:sz w:val="28"/>
          <w:szCs w:val="28"/>
        </w:rPr>
        <w:t>万元，下降</w:t>
      </w:r>
      <w:r w:rsidR="00501F4B">
        <w:rPr>
          <w:rFonts w:ascii="仿宋" w:eastAsia="仿宋" w:hAnsi="仿宋" w:cs="Helvetica" w:hint="eastAsia"/>
          <w:sz w:val="28"/>
          <w:szCs w:val="28"/>
        </w:rPr>
        <w:t>6</w:t>
      </w:r>
      <w:r w:rsidR="00501F4B">
        <w:rPr>
          <w:rFonts w:ascii="仿宋" w:eastAsia="仿宋" w:hAnsi="仿宋" w:cs="Helvetica"/>
          <w:sz w:val="28"/>
          <w:szCs w:val="28"/>
        </w:rPr>
        <w:t>8.5</w:t>
      </w:r>
      <w:r>
        <w:rPr>
          <w:rFonts w:ascii="仿宋" w:eastAsia="仿宋" w:hAnsi="仿宋" w:cs="Helvetica" w:hint="eastAsia"/>
          <w:sz w:val="28"/>
          <w:szCs w:val="28"/>
        </w:rPr>
        <w:t>%</w:t>
      </w:r>
      <w:r>
        <w:rPr>
          <w:rFonts w:ascii="仿宋" w:eastAsia="仿宋" w:hAnsi="仿宋" w:cs="Helvetica" w:hint="eastAsia"/>
          <w:sz w:val="28"/>
          <w:szCs w:val="28"/>
        </w:rPr>
        <w:t>，年末公务用车保有量为</w:t>
      </w:r>
      <w:r>
        <w:rPr>
          <w:rFonts w:ascii="仿宋" w:eastAsia="仿宋" w:hAnsi="仿宋" w:cs="Helvetica" w:hint="eastAsia"/>
          <w:sz w:val="28"/>
          <w:szCs w:val="28"/>
        </w:rPr>
        <w:t>1</w:t>
      </w:r>
      <w:r>
        <w:rPr>
          <w:rFonts w:ascii="仿宋" w:eastAsia="仿宋" w:hAnsi="仿宋" w:cs="Helvetica"/>
          <w:sz w:val="28"/>
          <w:szCs w:val="28"/>
        </w:rPr>
        <w:t>46</w:t>
      </w:r>
      <w:r>
        <w:rPr>
          <w:rFonts w:ascii="仿宋" w:eastAsia="仿宋" w:hAnsi="仿宋" w:cs="Helvetica" w:hint="eastAsia"/>
          <w:sz w:val="28"/>
          <w:szCs w:val="28"/>
        </w:rPr>
        <w:t>辆，</w:t>
      </w:r>
      <w:r>
        <w:rPr>
          <w:rFonts w:ascii="仿宋" w:eastAsia="仿宋" w:hAnsi="仿宋" w:cs="Helvetica"/>
          <w:sz w:val="28"/>
          <w:szCs w:val="28"/>
        </w:rPr>
        <w:t>公务用车运行维护费包括车辆燃料费、维修费、过路过桥费、保险费等支出，用于日常公务、监督检查、政策调研等。经费使用严格按照区本级有关公务用车配备使用管理制度执行。公务用车购置费</w:t>
      </w:r>
      <w:r>
        <w:rPr>
          <w:rFonts w:ascii="仿宋" w:eastAsia="仿宋" w:hAnsi="仿宋" w:cs="Helvetica" w:hint="eastAsia"/>
          <w:sz w:val="28"/>
          <w:szCs w:val="28"/>
        </w:rPr>
        <w:t>5</w:t>
      </w:r>
      <w:r>
        <w:rPr>
          <w:rFonts w:ascii="仿宋" w:eastAsia="仿宋" w:hAnsi="仿宋" w:cs="Helvetica"/>
          <w:sz w:val="28"/>
          <w:szCs w:val="28"/>
        </w:rPr>
        <w:t>0</w:t>
      </w:r>
      <w:r>
        <w:rPr>
          <w:rFonts w:ascii="仿宋" w:eastAsia="仿宋" w:hAnsi="仿宋" w:cs="Helvetica"/>
          <w:sz w:val="28"/>
          <w:szCs w:val="28"/>
        </w:rPr>
        <w:t>万元</w:t>
      </w:r>
      <w:r>
        <w:rPr>
          <w:rFonts w:ascii="仿宋" w:eastAsia="仿宋" w:hAnsi="仿宋" w:cs="Helvetica" w:hint="eastAsia"/>
          <w:sz w:val="28"/>
          <w:szCs w:val="28"/>
        </w:rPr>
        <w:t>，较年初预算数减少</w:t>
      </w:r>
      <w:r w:rsidR="00501F4B">
        <w:rPr>
          <w:rFonts w:ascii="仿宋" w:eastAsia="仿宋" w:hAnsi="仿宋" w:cs="Helvetica"/>
          <w:sz w:val="28"/>
          <w:szCs w:val="28"/>
        </w:rPr>
        <w:t>165</w:t>
      </w:r>
      <w:r>
        <w:rPr>
          <w:rFonts w:ascii="仿宋" w:eastAsia="仿宋" w:hAnsi="仿宋" w:cs="Helvetica" w:hint="eastAsia"/>
          <w:sz w:val="28"/>
          <w:szCs w:val="28"/>
        </w:rPr>
        <w:t>万元，下降</w:t>
      </w:r>
      <w:r w:rsidR="00501F4B">
        <w:rPr>
          <w:rFonts w:ascii="仿宋" w:eastAsia="仿宋" w:hAnsi="仿宋" w:cs="Helvetica"/>
          <w:sz w:val="28"/>
          <w:szCs w:val="28"/>
        </w:rPr>
        <w:t>76.74</w:t>
      </w:r>
      <w:r>
        <w:rPr>
          <w:rFonts w:ascii="仿宋" w:eastAsia="仿宋" w:hAnsi="仿宋" w:cs="Helvetica" w:hint="eastAsia"/>
          <w:sz w:val="28"/>
          <w:szCs w:val="28"/>
        </w:rPr>
        <w:t>%</w:t>
      </w:r>
      <w:r>
        <w:rPr>
          <w:rFonts w:ascii="仿宋" w:eastAsia="仿宋" w:hAnsi="仿宋" w:cs="Helvetica" w:hint="eastAsia"/>
          <w:sz w:val="28"/>
          <w:szCs w:val="28"/>
        </w:rPr>
        <w:t>，本年公务用车购置数为</w:t>
      </w:r>
      <w:r>
        <w:rPr>
          <w:rFonts w:ascii="仿宋" w:eastAsia="仿宋" w:hAnsi="仿宋" w:cs="Helvetica"/>
          <w:sz w:val="28"/>
          <w:szCs w:val="28"/>
        </w:rPr>
        <w:t>2</w:t>
      </w:r>
      <w:r>
        <w:rPr>
          <w:rFonts w:ascii="仿宋" w:eastAsia="仿宋" w:hAnsi="仿宋" w:cs="Helvetica" w:hint="eastAsia"/>
          <w:sz w:val="28"/>
          <w:szCs w:val="28"/>
        </w:rPr>
        <w:t>辆</w:t>
      </w:r>
      <w:r>
        <w:rPr>
          <w:rFonts w:ascii="仿宋" w:eastAsia="仿宋" w:hAnsi="仿宋" w:cs="Helvetica" w:hint="eastAsia"/>
          <w:sz w:val="28"/>
          <w:szCs w:val="28"/>
        </w:rPr>
        <w:t>，</w:t>
      </w:r>
      <w:r>
        <w:rPr>
          <w:rFonts w:ascii="仿宋" w:eastAsia="仿宋" w:hAnsi="仿宋" w:cs="Helvetica" w:hint="eastAsia"/>
          <w:sz w:val="28"/>
          <w:szCs w:val="28"/>
        </w:rPr>
        <w:t>主要因机关事务管理处购置车辆</w:t>
      </w:r>
      <w:r>
        <w:rPr>
          <w:rFonts w:ascii="仿宋" w:eastAsia="仿宋" w:hAnsi="仿宋" w:cs="Helvetica"/>
          <w:sz w:val="28"/>
          <w:szCs w:val="28"/>
        </w:rPr>
        <w:t>。</w:t>
      </w:r>
    </w:p>
    <w:p w14:paraId="43D74977" w14:textId="599B31ED" w:rsidR="00E11C7F" w:rsidRDefault="004A0DB2">
      <w:pPr>
        <w:pStyle w:val="a7"/>
        <w:shd w:val="clear" w:color="auto" w:fill="FFFFFF"/>
        <w:spacing w:before="0" w:beforeAutospacing="0" w:after="0" w:afterAutospacing="0" w:line="480" w:lineRule="atLeast"/>
        <w:ind w:firstLine="640"/>
        <w:jc w:val="both"/>
        <w:rPr>
          <w:rFonts w:ascii="仿宋" w:eastAsia="仿宋" w:hAnsi="仿宋" w:cs="Helvetica"/>
          <w:sz w:val="28"/>
          <w:szCs w:val="28"/>
        </w:rPr>
      </w:pPr>
      <w:r>
        <w:rPr>
          <w:rFonts w:ascii="仿宋" w:eastAsia="仿宋" w:hAnsi="仿宋" w:cs="Helvetica"/>
          <w:sz w:val="28"/>
          <w:szCs w:val="28"/>
        </w:rPr>
        <w:t>（</w:t>
      </w:r>
      <w:r>
        <w:rPr>
          <w:rFonts w:ascii="仿宋" w:eastAsia="仿宋" w:hAnsi="仿宋" w:cs="Helvetica" w:hint="eastAsia"/>
          <w:sz w:val="28"/>
          <w:szCs w:val="28"/>
        </w:rPr>
        <w:t>三</w:t>
      </w:r>
      <w:r>
        <w:rPr>
          <w:rFonts w:ascii="仿宋" w:eastAsia="仿宋" w:hAnsi="仿宋" w:cs="Helvetica"/>
          <w:sz w:val="28"/>
          <w:szCs w:val="28"/>
        </w:rPr>
        <w:t>）公务接待费支出</w:t>
      </w:r>
      <w:r>
        <w:rPr>
          <w:rFonts w:ascii="仿宋" w:eastAsia="仿宋" w:hAnsi="仿宋" w:cs="Helvetica"/>
          <w:sz w:val="28"/>
          <w:szCs w:val="28"/>
        </w:rPr>
        <w:t>4</w:t>
      </w:r>
      <w:r w:rsidR="00501F4B">
        <w:rPr>
          <w:rFonts w:ascii="仿宋" w:eastAsia="仿宋" w:hAnsi="仿宋" w:cs="Helvetica"/>
          <w:sz w:val="28"/>
          <w:szCs w:val="28"/>
        </w:rPr>
        <w:t>6.8</w:t>
      </w:r>
      <w:r>
        <w:rPr>
          <w:rFonts w:ascii="仿宋" w:eastAsia="仿宋" w:hAnsi="仿宋" w:cs="Helvetica"/>
          <w:sz w:val="28"/>
          <w:szCs w:val="28"/>
        </w:rPr>
        <w:t>万元</w:t>
      </w:r>
      <w:r>
        <w:rPr>
          <w:rFonts w:ascii="仿宋" w:eastAsia="仿宋" w:hAnsi="仿宋" w:cs="Helvetica" w:hint="eastAsia"/>
          <w:sz w:val="28"/>
          <w:szCs w:val="28"/>
        </w:rPr>
        <w:t>，较年初预算数减少</w:t>
      </w:r>
      <w:r w:rsidR="00501F4B">
        <w:rPr>
          <w:rFonts w:ascii="仿宋" w:eastAsia="仿宋" w:hAnsi="仿宋" w:cs="Helvetica"/>
          <w:sz w:val="28"/>
          <w:szCs w:val="28"/>
        </w:rPr>
        <w:t>96</w:t>
      </w:r>
      <w:r>
        <w:rPr>
          <w:rFonts w:ascii="仿宋" w:eastAsia="仿宋" w:hAnsi="仿宋" w:cs="Helvetica" w:hint="eastAsia"/>
          <w:sz w:val="28"/>
          <w:szCs w:val="28"/>
        </w:rPr>
        <w:t>万元，下降</w:t>
      </w:r>
      <w:r w:rsidR="00501F4B">
        <w:rPr>
          <w:rFonts w:ascii="仿宋" w:eastAsia="仿宋" w:hAnsi="仿宋" w:cs="Helvetica"/>
          <w:sz w:val="28"/>
          <w:szCs w:val="28"/>
        </w:rPr>
        <w:t>67.22</w:t>
      </w:r>
      <w:r>
        <w:rPr>
          <w:rFonts w:ascii="仿宋" w:eastAsia="仿宋" w:hAnsi="仿宋" w:cs="Helvetica" w:hint="eastAsia"/>
          <w:sz w:val="28"/>
          <w:szCs w:val="28"/>
        </w:rPr>
        <w:t>%</w:t>
      </w:r>
      <w:r>
        <w:rPr>
          <w:rFonts w:ascii="仿宋" w:eastAsia="仿宋" w:hAnsi="仿宋" w:cs="Helvetica" w:hint="eastAsia"/>
          <w:sz w:val="28"/>
          <w:szCs w:val="28"/>
        </w:rPr>
        <w:t>。其中公务接待</w:t>
      </w:r>
      <w:r>
        <w:rPr>
          <w:rFonts w:ascii="仿宋" w:eastAsia="仿宋" w:hAnsi="仿宋" w:cs="Helvetica"/>
          <w:sz w:val="28"/>
          <w:szCs w:val="28"/>
        </w:rPr>
        <w:t>258</w:t>
      </w:r>
      <w:r>
        <w:rPr>
          <w:rFonts w:ascii="仿宋" w:eastAsia="仿宋" w:hAnsi="仿宋" w:cs="Helvetica" w:hint="eastAsia"/>
          <w:sz w:val="28"/>
          <w:szCs w:val="28"/>
        </w:rPr>
        <w:t>批次，</w:t>
      </w:r>
      <w:r>
        <w:rPr>
          <w:rFonts w:ascii="仿宋" w:eastAsia="仿宋" w:hAnsi="仿宋" w:cs="Helvetica"/>
          <w:sz w:val="28"/>
          <w:szCs w:val="28"/>
        </w:rPr>
        <w:t>3135</w:t>
      </w:r>
      <w:r>
        <w:rPr>
          <w:rFonts w:ascii="仿宋" w:eastAsia="仿宋" w:hAnsi="仿宋" w:cs="Helvetica" w:hint="eastAsia"/>
          <w:sz w:val="28"/>
          <w:szCs w:val="28"/>
        </w:rPr>
        <w:t>人次。主要是用于接待上级来涵调研检查。</w:t>
      </w:r>
    </w:p>
    <w:p w14:paraId="352A2815" w14:textId="77777777" w:rsidR="00E11C7F" w:rsidRDefault="00E11C7F">
      <w:pPr>
        <w:pStyle w:val="a7"/>
        <w:shd w:val="clear" w:color="auto" w:fill="FFFFFF"/>
        <w:spacing w:before="0" w:beforeAutospacing="0" w:after="0" w:afterAutospacing="0" w:line="480" w:lineRule="atLeast"/>
        <w:ind w:firstLine="640"/>
        <w:jc w:val="both"/>
        <w:rPr>
          <w:rFonts w:ascii="仿宋" w:eastAsia="仿宋" w:hAnsi="仿宋" w:cs="Helvetica"/>
          <w:sz w:val="28"/>
          <w:szCs w:val="28"/>
        </w:rPr>
      </w:pPr>
    </w:p>
    <w:tbl>
      <w:tblPr>
        <w:tblW w:w="8760" w:type="dxa"/>
        <w:tblInd w:w="93" w:type="dxa"/>
        <w:tblLook w:val="04A0" w:firstRow="1" w:lastRow="0" w:firstColumn="1" w:lastColumn="0" w:noHBand="0" w:noVBand="1"/>
      </w:tblPr>
      <w:tblGrid>
        <w:gridCol w:w="4260"/>
        <w:gridCol w:w="1500"/>
        <w:gridCol w:w="1500"/>
        <w:gridCol w:w="1500"/>
      </w:tblGrid>
      <w:tr w:rsidR="00E11C7F" w14:paraId="49FD90A3" w14:textId="77777777">
        <w:trPr>
          <w:trHeight w:val="300"/>
        </w:trPr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07CE8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附表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48A81" w14:textId="77777777" w:rsidR="00E11C7F" w:rsidRDefault="00E11C7F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22F83" w14:textId="77777777" w:rsidR="00E11C7F" w:rsidRDefault="00E11C7F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745B" w14:textId="77777777" w:rsidR="00E11C7F" w:rsidRDefault="00E11C7F">
            <w:pPr>
              <w:adjustRightInd/>
              <w:snapToGrid/>
              <w:spacing w:after="0"/>
              <w:rPr>
                <w:rFonts w:ascii="宋体" w:eastAsia="宋体" w:hAnsi="宋体" w:cs="Tahoma"/>
                <w:sz w:val="24"/>
                <w:szCs w:val="24"/>
              </w:rPr>
            </w:pPr>
          </w:p>
        </w:tc>
      </w:tr>
      <w:tr w:rsidR="00E11C7F" w14:paraId="3DABED30" w14:textId="77777777">
        <w:trPr>
          <w:trHeight w:val="405"/>
        </w:trPr>
        <w:tc>
          <w:tcPr>
            <w:tcW w:w="8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2A54B" w14:textId="77777777" w:rsidR="00E11C7F" w:rsidRDefault="004A0DB2">
            <w:pPr>
              <w:adjustRightInd/>
              <w:snapToGrid/>
              <w:spacing w:after="0"/>
              <w:jc w:val="center"/>
              <w:rPr>
                <w:rFonts w:ascii="方正小标宋_GBK" w:eastAsia="方正小标宋_GBK" w:cs="Tahoma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方正小标宋_GBK" w:eastAsia="方正小标宋_GBK" w:cs="Tahoma" w:hint="eastAsia"/>
                <w:b/>
                <w:bCs/>
                <w:color w:val="000000"/>
                <w:sz w:val="32"/>
                <w:szCs w:val="32"/>
              </w:rPr>
              <w:t>20</w:t>
            </w:r>
            <w:r>
              <w:rPr>
                <w:rFonts w:ascii="方正小标宋_GBK" w:eastAsia="方正小标宋_GBK" w:cs="Tahoma"/>
                <w:b/>
                <w:bCs/>
                <w:color w:val="000000"/>
                <w:sz w:val="32"/>
                <w:szCs w:val="32"/>
              </w:rPr>
              <w:t>20</w:t>
            </w:r>
            <w:r>
              <w:rPr>
                <w:rFonts w:ascii="方正小标宋_GBK" w:eastAsia="方正小标宋_GBK" w:cs="Tahoma" w:hint="eastAsia"/>
                <w:b/>
                <w:bCs/>
                <w:color w:val="000000"/>
                <w:sz w:val="32"/>
                <w:szCs w:val="32"/>
              </w:rPr>
              <w:t>年度本级“三公”经费公共财政拨款支出情况表</w:t>
            </w:r>
          </w:p>
        </w:tc>
      </w:tr>
      <w:tr w:rsidR="00E11C7F" w14:paraId="158AA567" w14:textId="77777777">
        <w:trPr>
          <w:trHeight w:val="300"/>
        </w:trPr>
        <w:tc>
          <w:tcPr>
            <w:tcW w:w="8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B71419" w14:textId="77777777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单位：万元</w:t>
            </w:r>
          </w:p>
        </w:tc>
      </w:tr>
      <w:tr w:rsidR="00E11C7F" w14:paraId="0339BD31" w14:textId="77777777">
        <w:trPr>
          <w:trHeight w:val="300"/>
        </w:trPr>
        <w:tc>
          <w:tcPr>
            <w:tcW w:w="8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F81B3E" w14:textId="77777777" w:rsidR="00E11C7F" w:rsidRDefault="00E11C7F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</w:p>
        </w:tc>
      </w:tr>
      <w:tr w:rsidR="00E11C7F" w14:paraId="6DC3CE20" w14:textId="77777777">
        <w:trPr>
          <w:trHeight w:val="57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BC5F6" w14:textId="77777777" w:rsidR="00E11C7F" w:rsidRDefault="004A0DB2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b/>
                <w:bCs/>
                <w:color w:val="000000"/>
                <w:sz w:val="24"/>
                <w:szCs w:val="24"/>
              </w:rPr>
              <w:t>项</w:t>
            </w:r>
            <w:r>
              <w:rPr>
                <w:rFonts w:ascii="宋体" w:eastAsia="宋体" w:hAnsi="宋体" w:cs="Tahoma" w:hint="eastAsia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Tahoma" w:hint="eastAsia"/>
                <w:b/>
                <w:bCs/>
                <w:color w:val="000000"/>
                <w:sz w:val="24"/>
                <w:szCs w:val="24"/>
              </w:rPr>
              <w:t>目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51F2" w14:textId="77777777" w:rsidR="00E11C7F" w:rsidRDefault="004A0DB2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b/>
                <w:bCs/>
                <w:color w:val="000000"/>
                <w:sz w:val="24"/>
                <w:szCs w:val="24"/>
              </w:rPr>
              <w:t>预算数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26C1B" w14:textId="77777777" w:rsidR="00E11C7F" w:rsidRDefault="004A0DB2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b/>
                <w:bCs/>
                <w:color w:val="000000"/>
                <w:sz w:val="24"/>
                <w:szCs w:val="24"/>
              </w:rPr>
              <w:t>决算数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34AD" w14:textId="77777777" w:rsidR="00E11C7F" w:rsidRDefault="004A0DB2">
            <w:pPr>
              <w:adjustRightInd/>
              <w:snapToGrid/>
              <w:spacing w:after="0"/>
              <w:jc w:val="center"/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b/>
                <w:bCs/>
                <w:color w:val="000000"/>
                <w:sz w:val="24"/>
                <w:szCs w:val="24"/>
              </w:rPr>
              <w:t>决算数为预算数的</w:t>
            </w:r>
            <w:r>
              <w:rPr>
                <w:rFonts w:ascii="宋体" w:eastAsia="宋体" w:hAnsi="宋体" w:cs="Tahoma" w:hint="eastAsia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11C7F" w14:paraId="28B83FE5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79671" w14:textId="77777777" w:rsidR="00E11C7F" w:rsidRDefault="004A0DB2">
            <w:pPr>
              <w:adjustRightInd/>
              <w:snapToGrid/>
              <w:spacing w:after="0"/>
              <w:rPr>
                <w:rFonts w:ascii="Courier New" w:eastAsia="宋体" w:hAnsi="Courier New" w:cs="Courier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urier New" w:eastAsia="宋体" w:hAnsi="Courier New" w:cs="Courier New"/>
                <w:b/>
                <w:bCs/>
                <w:color w:val="000000"/>
                <w:sz w:val="24"/>
                <w:szCs w:val="24"/>
              </w:rPr>
              <w:t>一、支出合计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3276D" w14:textId="316AA56D" w:rsidR="00E11C7F" w:rsidRDefault="002F26CD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  <w:t>43.3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C20D1" w14:textId="69DE7138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  <w:t>239</w:t>
            </w:r>
            <w:r w:rsidR="002F26CD"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  <w:t>.2</w:t>
            </w:r>
            <w:r>
              <w:rPr>
                <w:rFonts w:ascii="宋体" w:eastAsia="宋体" w:hAnsi="宋体" w:cs="Tahoma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3CFD0" w14:textId="1D566CEB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b/>
                <w:bCs/>
                <w:color w:val="000000"/>
                <w:sz w:val="24"/>
                <w:szCs w:val="24"/>
              </w:rPr>
              <w:t>2</w:t>
            </w:r>
            <w:r w:rsidR="001E117B"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  <w:t>8.36</w:t>
            </w:r>
            <w:r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E11C7F" w14:paraId="1E47F302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80C28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1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．因公出国（境）费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73DCF" w14:textId="2928C9C0" w:rsidR="00E11C7F" w:rsidRDefault="002F26CD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33.5</w:t>
            </w:r>
            <w:r w:rsidR="004A0DB2"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B21E4" w14:textId="77777777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FECAF" w14:textId="77777777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0.00%</w:t>
            </w:r>
          </w:p>
        </w:tc>
      </w:tr>
      <w:tr w:rsidR="00E11C7F" w14:paraId="6934A56F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249E6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2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．公务用车购置及运行维护费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9E2E9" w14:textId="30CE33B4" w:rsidR="00E11C7F" w:rsidRDefault="002F26CD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667</w:t>
            </w:r>
            <w:r w:rsidR="004A0DB2"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2BCC3" w14:textId="7AB48EE4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192</w:t>
            </w:r>
            <w:r w:rsidR="002F26CD">
              <w:rPr>
                <w:rFonts w:ascii="宋体" w:eastAsia="宋体" w:hAnsi="宋体" w:cs="Tahoma"/>
                <w:color w:val="000000"/>
                <w:sz w:val="24"/>
                <w:szCs w:val="24"/>
              </w:rPr>
              <w:t>.4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B086EB" w14:textId="7AD5A8E2" w:rsidR="00E11C7F" w:rsidRDefault="001E117B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28.85</w:t>
            </w:r>
            <w:r w:rsidR="004A0DB2">
              <w:rPr>
                <w:rFonts w:ascii="宋体" w:eastAsia="宋体" w:hAnsi="宋体" w:cs="Tahoma"/>
                <w:color w:val="000000"/>
                <w:sz w:val="24"/>
                <w:szCs w:val="24"/>
              </w:rPr>
              <w:t>%</w:t>
            </w:r>
          </w:p>
        </w:tc>
      </w:tr>
      <w:tr w:rsidR="00E11C7F" w14:paraId="62E6BA2E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B78C7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）公务用车购置费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541E2" w14:textId="467E6EE8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2</w:t>
            </w:r>
            <w:r w:rsidR="002F26CD">
              <w:rPr>
                <w:rFonts w:ascii="宋体" w:eastAsia="宋体" w:hAnsi="宋体" w:cs="Tahoma"/>
                <w:color w:val="000000"/>
                <w:sz w:val="24"/>
                <w:szCs w:val="24"/>
              </w:rPr>
              <w:t>15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D61E7" w14:textId="77777777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50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1BCD9" w14:textId="6FD7DE04" w:rsidR="00E11C7F" w:rsidRDefault="001E117B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23.26</w:t>
            </w:r>
            <w:r w:rsidR="004A0DB2">
              <w:rPr>
                <w:rFonts w:ascii="宋体" w:eastAsia="宋体" w:hAnsi="宋体" w:cs="Tahoma"/>
                <w:color w:val="000000"/>
                <w:sz w:val="24"/>
                <w:szCs w:val="24"/>
              </w:rPr>
              <w:t>%</w:t>
            </w:r>
          </w:p>
        </w:tc>
      </w:tr>
      <w:tr w:rsidR="00E11C7F" w14:paraId="09D65FE0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15F63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）公务用车运行维护费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5294A" w14:textId="5FF3A678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4</w:t>
            </w:r>
            <w:r w:rsidR="002F26CD">
              <w:rPr>
                <w:rFonts w:ascii="宋体" w:eastAsia="宋体" w:hAnsi="宋体" w:cs="Tahoma"/>
                <w:color w:val="000000"/>
                <w:sz w:val="24"/>
                <w:szCs w:val="24"/>
              </w:rPr>
              <w:t>52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DCAEE" w14:textId="7AC984EE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142</w:t>
            </w:r>
            <w:r w:rsidR="002F26CD">
              <w:rPr>
                <w:rFonts w:ascii="宋体" w:eastAsia="宋体" w:hAnsi="宋体" w:cs="Tahoma"/>
                <w:color w:val="000000"/>
                <w:sz w:val="24"/>
                <w:szCs w:val="24"/>
              </w:rPr>
              <w:t>.4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FE80" w14:textId="4BBD770D" w:rsidR="00E11C7F" w:rsidRDefault="001E117B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31.50</w:t>
            </w:r>
            <w:r w:rsidR="004A0DB2">
              <w:rPr>
                <w:rFonts w:ascii="宋体" w:eastAsia="宋体" w:hAnsi="宋体" w:cs="Tahoma"/>
                <w:color w:val="000000"/>
                <w:sz w:val="24"/>
                <w:szCs w:val="24"/>
              </w:rPr>
              <w:t>%</w:t>
            </w:r>
          </w:p>
        </w:tc>
      </w:tr>
      <w:tr w:rsidR="00E11C7F" w14:paraId="600D6ED3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8D305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3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．公务接待费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41499" w14:textId="28BB85A9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1</w:t>
            </w:r>
            <w:r w:rsidR="002F26CD">
              <w:rPr>
                <w:rFonts w:ascii="宋体" w:eastAsia="宋体" w:hAnsi="宋体" w:cs="Tahoma"/>
                <w:color w:val="000000"/>
                <w:sz w:val="24"/>
                <w:szCs w:val="24"/>
              </w:rPr>
              <w:t>42.8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70AC0" w14:textId="0CB3CC4F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4</w:t>
            </w:r>
            <w:r w:rsidR="002F26CD">
              <w:rPr>
                <w:rFonts w:ascii="宋体" w:eastAsia="宋体" w:hAnsi="宋体" w:cs="Tahoma"/>
                <w:color w:val="000000"/>
                <w:sz w:val="24"/>
                <w:szCs w:val="24"/>
              </w:rPr>
              <w:t>6.8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42F76" w14:textId="4AFE173B" w:rsidR="00E11C7F" w:rsidRDefault="001E117B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32.78</w:t>
            </w:r>
            <w:r w:rsidR="004A0DB2">
              <w:rPr>
                <w:rFonts w:ascii="宋体" w:eastAsia="宋体" w:hAnsi="宋体" w:cs="Tahoma"/>
                <w:color w:val="000000"/>
                <w:sz w:val="24"/>
                <w:szCs w:val="24"/>
              </w:rPr>
              <w:t>%</w:t>
            </w:r>
          </w:p>
        </w:tc>
      </w:tr>
      <w:tr w:rsidR="00E11C7F" w14:paraId="079D2E58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16DE3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）国内接待费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1AA7A" w14:textId="1352ECBA" w:rsidR="00E11C7F" w:rsidRDefault="00E11C7F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604D3" w14:textId="1BB3D8BB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4</w:t>
            </w:r>
            <w:r w:rsidR="002F26CD">
              <w:rPr>
                <w:rFonts w:ascii="宋体" w:eastAsia="宋体" w:hAnsi="宋体" w:cs="Tahoma"/>
                <w:color w:val="000000"/>
                <w:sz w:val="24"/>
                <w:szCs w:val="24"/>
              </w:rPr>
              <w:t>6.8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41241" w14:textId="10CDFD37" w:rsidR="00E11C7F" w:rsidRDefault="00E11C7F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</w:p>
        </w:tc>
      </w:tr>
      <w:tr w:rsidR="00E11C7F" w14:paraId="23F21161" w14:textId="77777777">
        <w:trPr>
          <w:trHeight w:val="390"/>
        </w:trPr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79A92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其中：外事接待费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19A26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365BD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2FDDE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0A9D2F62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8704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）国（境）外接待费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55097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163CE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EC375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5BB8C8C9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67D7" w14:textId="77777777" w:rsidR="00E11C7F" w:rsidRDefault="004A0DB2">
            <w:pPr>
              <w:adjustRightInd/>
              <w:snapToGrid/>
              <w:spacing w:after="0"/>
              <w:rPr>
                <w:rFonts w:ascii="Courier New" w:eastAsia="宋体" w:hAnsi="Courier New" w:cs="Courier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urier New" w:eastAsia="宋体" w:hAnsi="Courier New" w:cs="Courier New"/>
                <w:b/>
                <w:bCs/>
                <w:color w:val="000000"/>
                <w:sz w:val="24"/>
                <w:szCs w:val="24"/>
              </w:rPr>
              <w:lastRenderedPageBreak/>
              <w:t>二、相关统计数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F8782" w14:textId="77777777" w:rsidR="00E11C7F" w:rsidRDefault="004A0DB2">
            <w:pPr>
              <w:adjustRightInd/>
              <w:snapToGrid/>
              <w:spacing w:after="0"/>
              <w:rPr>
                <w:rFonts w:ascii="Courier New" w:eastAsia="宋体" w:hAnsi="Courier New" w:cs="Courier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urier New" w:eastAsia="宋体" w:hAnsi="Courier New" w:cs="Courier New"/>
                <w:b/>
                <w:bCs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E6F5B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b/>
                <w:bCs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2A38B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0635DA46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BB730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1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．因公出国（境）团组数（个）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F830F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38907" w14:textId="77777777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C9C52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516F5D4A" w14:textId="77777777">
        <w:trPr>
          <w:trHeight w:val="390"/>
        </w:trPr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52DF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2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．因公出国（境）人次数（人）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F0BA1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DF86D" w14:textId="77777777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0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05EBD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4E86F808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AB78D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3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．公务用车购置数（辆）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63A2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AF54C" w14:textId="77777777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14E56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777DB25E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2CFD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4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．公务用车保有量（辆）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B6D5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AE9CF" w14:textId="77777777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146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8A1A3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709BB073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BD48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5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．国内公务接待批次（个）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A33D1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2CFC4" w14:textId="77777777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258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948D3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3B520CEE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17E7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其中：外事接待批次（个）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AB098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56920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EA30D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58B5AC9F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6CCD1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6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．国内公务接待人次（人）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5D45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2F6C2" w14:textId="77777777" w:rsidR="00E11C7F" w:rsidRDefault="004A0DB2">
            <w:pPr>
              <w:adjustRightInd/>
              <w:snapToGrid/>
              <w:spacing w:after="0"/>
              <w:jc w:val="right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/>
                <w:color w:val="000000"/>
                <w:sz w:val="24"/>
                <w:szCs w:val="24"/>
              </w:rPr>
              <w:t>3135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15064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3C3AE6AB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C349D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其中：外事接待人次（人）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B579C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CB6B8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A696A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2818C50A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12D3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7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．国（境）外公务接待批次（个）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074A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7652C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100CE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E11C7F" w14:paraId="405D18BA" w14:textId="77777777">
        <w:trPr>
          <w:trHeight w:val="390"/>
        </w:trPr>
        <w:tc>
          <w:tcPr>
            <w:tcW w:w="4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BE12E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  8</w:t>
            </w: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．国（境）外公务接待人次（人）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85AA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6B06F" w14:textId="77777777" w:rsidR="00E11C7F" w:rsidRDefault="004A0DB2">
            <w:pPr>
              <w:adjustRightInd/>
              <w:snapToGrid/>
              <w:spacing w:after="0"/>
              <w:rPr>
                <w:rFonts w:ascii="宋体" w:eastAsia="宋体" w:hAnsi="宋体" w:cs="Tahom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B7ED2" w14:textId="77777777" w:rsidR="00E11C7F" w:rsidRDefault="004A0DB2">
            <w:pPr>
              <w:adjustRightInd/>
              <w:snapToGrid/>
              <w:spacing w:after="0"/>
              <w:rPr>
                <w:rFonts w:eastAsia="宋体" w:cs="Tahoma"/>
                <w:color w:val="000000"/>
                <w:sz w:val="24"/>
                <w:szCs w:val="24"/>
              </w:rPr>
            </w:pPr>
            <w:r>
              <w:rPr>
                <w:rFonts w:eastAsia="宋体" w:cs="Tahoma"/>
                <w:color w:val="000000"/>
                <w:sz w:val="24"/>
                <w:szCs w:val="24"/>
              </w:rPr>
              <w:t xml:space="preserve">　</w:t>
            </w:r>
          </w:p>
        </w:tc>
      </w:tr>
    </w:tbl>
    <w:p w14:paraId="4E8A7AA0" w14:textId="77777777" w:rsidR="00E11C7F" w:rsidRDefault="00E11C7F">
      <w:pPr>
        <w:spacing w:line="220" w:lineRule="atLeast"/>
        <w:rPr>
          <w:rFonts w:ascii="Times New Roman" w:eastAsia="宋体" w:hAnsi="Times New Roman"/>
        </w:rPr>
      </w:pPr>
    </w:p>
    <w:sectPr w:rsidR="00E11C7F">
      <w:pgSz w:w="11906" w:h="16838"/>
      <w:pgMar w:top="1134" w:right="1588" w:bottom="1134" w:left="158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35715" w14:textId="77777777" w:rsidR="004A0DB2" w:rsidRDefault="004A0DB2">
      <w:r>
        <w:separator/>
      </w:r>
    </w:p>
  </w:endnote>
  <w:endnote w:type="continuationSeparator" w:id="0">
    <w:p w14:paraId="4D20D827" w14:textId="77777777" w:rsidR="004A0DB2" w:rsidRDefault="004A0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72AD2" w14:textId="77777777" w:rsidR="004A0DB2" w:rsidRDefault="004A0DB2">
      <w:pPr>
        <w:spacing w:after="0"/>
      </w:pPr>
      <w:r>
        <w:separator/>
      </w:r>
    </w:p>
  </w:footnote>
  <w:footnote w:type="continuationSeparator" w:id="0">
    <w:p w14:paraId="24727A0B" w14:textId="77777777" w:rsidR="004A0DB2" w:rsidRDefault="004A0D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05EBF"/>
    <w:rsid w:val="000270FA"/>
    <w:rsid w:val="0005035F"/>
    <w:rsid w:val="00097FB8"/>
    <w:rsid w:val="000B6C82"/>
    <w:rsid w:val="000E2F14"/>
    <w:rsid w:val="000E5E7B"/>
    <w:rsid w:val="0013535F"/>
    <w:rsid w:val="001603C7"/>
    <w:rsid w:val="00172A57"/>
    <w:rsid w:val="00183D34"/>
    <w:rsid w:val="001B3B58"/>
    <w:rsid w:val="001D7775"/>
    <w:rsid w:val="001E117B"/>
    <w:rsid w:val="002D3167"/>
    <w:rsid w:val="002F26CD"/>
    <w:rsid w:val="003069EE"/>
    <w:rsid w:val="0032353C"/>
    <w:rsid w:val="00323B43"/>
    <w:rsid w:val="003270A6"/>
    <w:rsid w:val="003276C0"/>
    <w:rsid w:val="00376373"/>
    <w:rsid w:val="00387F00"/>
    <w:rsid w:val="00396854"/>
    <w:rsid w:val="003A148F"/>
    <w:rsid w:val="003D37D8"/>
    <w:rsid w:val="004023A7"/>
    <w:rsid w:val="0041700A"/>
    <w:rsid w:val="00426133"/>
    <w:rsid w:val="004358AB"/>
    <w:rsid w:val="00437652"/>
    <w:rsid w:val="0045252C"/>
    <w:rsid w:val="00497426"/>
    <w:rsid w:val="004A0DB2"/>
    <w:rsid w:val="004A51EB"/>
    <w:rsid w:val="00501F4B"/>
    <w:rsid w:val="005172FE"/>
    <w:rsid w:val="00527748"/>
    <w:rsid w:val="00544778"/>
    <w:rsid w:val="0057336B"/>
    <w:rsid w:val="005D6B57"/>
    <w:rsid w:val="005F7F57"/>
    <w:rsid w:val="00602E0E"/>
    <w:rsid w:val="00651E42"/>
    <w:rsid w:val="006D4735"/>
    <w:rsid w:val="006E2BF6"/>
    <w:rsid w:val="00740135"/>
    <w:rsid w:val="0077758C"/>
    <w:rsid w:val="007A6BAC"/>
    <w:rsid w:val="00800162"/>
    <w:rsid w:val="00854214"/>
    <w:rsid w:val="008700E0"/>
    <w:rsid w:val="008962BD"/>
    <w:rsid w:val="008B7726"/>
    <w:rsid w:val="008D426D"/>
    <w:rsid w:val="008E2575"/>
    <w:rsid w:val="00926FDF"/>
    <w:rsid w:val="00957FFB"/>
    <w:rsid w:val="009B3CA3"/>
    <w:rsid w:val="009E0DCB"/>
    <w:rsid w:val="009F503F"/>
    <w:rsid w:val="00A16108"/>
    <w:rsid w:val="00A56AA8"/>
    <w:rsid w:val="00A625F3"/>
    <w:rsid w:val="00AB0ABF"/>
    <w:rsid w:val="00AB77C9"/>
    <w:rsid w:val="00AF5053"/>
    <w:rsid w:val="00B4095E"/>
    <w:rsid w:val="00BA301F"/>
    <w:rsid w:val="00BF3073"/>
    <w:rsid w:val="00C13595"/>
    <w:rsid w:val="00C21793"/>
    <w:rsid w:val="00C62CE3"/>
    <w:rsid w:val="00D101C4"/>
    <w:rsid w:val="00D31D50"/>
    <w:rsid w:val="00D74D0C"/>
    <w:rsid w:val="00D85948"/>
    <w:rsid w:val="00D94C6A"/>
    <w:rsid w:val="00DD2A7C"/>
    <w:rsid w:val="00DE3D8D"/>
    <w:rsid w:val="00E0297D"/>
    <w:rsid w:val="00E11C7F"/>
    <w:rsid w:val="00EF2EA9"/>
    <w:rsid w:val="00F06E9D"/>
    <w:rsid w:val="00F22EA0"/>
    <w:rsid w:val="052D0512"/>
    <w:rsid w:val="60276AC1"/>
    <w:rsid w:val="65FC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A80D5"/>
  <w15:docId w15:val="{110E5C65-D582-4553-9461-5CFF9D6A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6">
    <w:name w:val="页眉 字符"/>
    <w:basedOn w:val="a0"/>
    <w:link w:val="a5"/>
    <w:uiPriority w:val="99"/>
    <w:semiHidden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lin zeyu</cp:lastModifiedBy>
  <cp:revision>18</cp:revision>
  <cp:lastPrinted>2019-09-25T06:58:00Z</cp:lastPrinted>
  <dcterms:created xsi:type="dcterms:W3CDTF">2020-08-24T08:14:00Z</dcterms:created>
  <dcterms:modified xsi:type="dcterms:W3CDTF">2021-11-22T01:33:00Z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99CD44F07C324619BD20150B0F4D78C3</vt:lpwstr>
  </property>
</Properties>
</file>