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64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tabs>
          <w:tab w:val="left" w:pos="1620"/>
        </w:tabs>
        <w:spacing w:line="64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tabs>
          <w:tab w:val="left" w:pos="1620"/>
        </w:tabs>
        <w:spacing w:line="64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涵民〔202</w:t>
      </w:r>
      <w:r>
        <w:rPr>
          <w:rFonts w:hint="eastAsia" w:ascii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仿宋_GB2312" w:hAnsi="仿宋_GB2312" w:cs="仿宋_GB2312"/>
          <w:sz w:val="32"/>
          <w:szCs w:val="32"/>
          <w:lang w:val="en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涵江区民政局关于下达涵江区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22年度民办养老机构省、市两级专项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补助资金的通知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市涵江区红景家园养老院、莆田市涵江区三江口镇幸福养老院、莆田市涵江区梧塘镇幸福疗养院、莆田市夕阳红老年综合服务中心、莆田市涵江区侨心养护院有限公司、莆田市涵江区爱心养老院有限公司和莆田市涵江区尊德安老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福建省财政厅福建省民政厅关于下达2023年养老事业省级补助转移支付预算的通知》(闽财社指〔2023〕81号)、《莆田市财政局莆田市民政局关于下达2023年市级养老服务补助资金的通知(第二批）》（莆财社〔2023〕166号）文件精神，省级财政按床位运营补贴标准50%的比例给予补助，其余资金由市、县（区）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1:1比例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2022年度我区符合床位运营补贴的有7家，分别是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市涵江区红景家园养老院、莆田市涵江区三江口镇幸福养老院、莆田市涵江区梧塘镇幸福疗养院、莆田市夕阳红老年综合服务中心、莆田市涵江区侨心养护院有限公司、莆田市涵江区爱心养老院有限公司和莆田市涵江区尊德安老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省级补助共计39.3万元，市级补助共计19.65万元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（具体详见附件）。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上述省级补助预算收入请列入2024年政府性基金预算收支科目第1100406项“社会保障和就业”科目，支出列入第2296002项“用于社会福利的彩票公益金支出”科目。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将市级补助资金列入2023年政府收支分类科目第2296002项“用于社会福利的彩票公益金支出”、2023年政府预算支出经济分类科目第51301款“上下级政府间转移性支出”科目。为进一步加强预算绩效管理，请按照《莆田市本级福利彩票公益金使用管理办法》(莆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〕47号)等有关规定，加强资金管理，确保专款专用。同时请根据2023年专项转移支付绩效目标(绩效目标另行下达)和补助资金额度，做好绩效跟踪管理，切实提高财政资金使用效益。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附件：涵江区202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年度民办养老机构省、市两级床位运营补贴资金分配表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80" w:leftChars="1400" w:right="0" w:rightChars="0"/>
        <w:jc w:val="center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莆田市涵江区民政局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80" w:leftChars="140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2023年12月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929"/>
        <w:tblOverlap w:val="never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3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莆田市涵江区民政局办公室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2023年12月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日印发</w:t>
            </w:r>
          </w:p>
        </w:tc>
      </w:tr>
    </w:tbl>
    <w:p>
      <w:pPr>
        <w:rPr>
          <w:rFonts w:hint="eastAsia" w:ascii="宋体" w:hAnsi="宋体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</w:pPr>
    </w:p>
    <w:p>
      <w:pPr>
        <w:rPr>
          <w:rFonts w:hint="eastAsia" w:ascii="宋体" w:hAnsi="宋体" w:eastAsia="仿宋_GB2312" w:cs="仿宋_GB2312"/>
          <w:b w:val="0"/>
          <w:bCs w:val="0"/>
          <w:sz w:val="30"/>
          <w:szCs w:val="30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vertAlign w:val="baseline"/>
          <w:lang w:val="en-US" w:eastAsia="zh-CN"/>
        </w:rPr>
        <w:t>涵江区2022年度民办养老机构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省、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市两级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vertAlign w:val="baseline"/>
          <w:lang w:val="en-US" w:eastAsia="zh-CN"/>
        </w:rPr>
        <w:t>床位运营补贴资金分配表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vertAlign w:val="baseline"/>
          <w:lang w:val="en-US" w:eastAsia="zh-CN"/>
        </w:rPr>
      </w:pPr>
    </w:p>
    <w:tbl>
      <w:tblPr>
        <w:tblStyle w:val="8"/>
        <w:tblW w:w="508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3"/>
        <w:gridCol w:w="942"/>
        <w:gridCol w:w="1261"/>
        <w:gridCol w:w="1058"/>
        <w:gridCol w:w="927"/>
        <w:gridCol w:w="1261"/>
        <w:gridCol w:w="1145"/>
        <w:gridCol w:w="1110"/>
        <w:gridCol w:w="1182"/>
        <w:gridCol w:w="1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养老机构</w:t>
            </w:r>
          </w:p>
        </w:tc>
        <w:tc>
          <w:tcPr>
            <w:tcW w:w="11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年平均入住床位数（张）</w:t>
            </w:r>
          </w:p>
        </w:tc>
        <w:tc>
          <w:tcPr>
            <w:tcW w:w="11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省级补助金额（万元）</w:t>
            </w:r>
          </w:p>
        </w:tc>
        <w:tc>
          <w:tcPr>
            <w:tcW w:w="12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市级补助金额（万元）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非护理型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非护理型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护理型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非护理型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359.09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189.28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169.81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18.93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20.37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19.65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9.47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莆田市涵江区侨心养护院有限公司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莆田市夕阳红老年综合服务中心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29.95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21.75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莆田市涵江区红景家园养老院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21.66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莆田市涵江区梧塘镇幸福疗养院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31.08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莆田市涵江区三江口镇幸福养老院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65.12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莆田市涵江区爱心养老院有限公司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23.95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莆田市涵江区尊德安老院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44.73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44.73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4.47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45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NzgxODQzNWExY2I2NmE3NWVjNGFlZDYyMTA1MWUifQ=="/>
  </w:docVars>
  <w:rsids>
    <w:rsidRoot w:val="41E34EBB"/>
    <w:rsid w:val="000F2BA6"/>
    <w:rsid w:val="001D5FB4"/>
    <w:rsid w:val="00AF7E00"/>
    <w:rsid w:val="03632131"/>
    <w:rsid w:val="03771109"/>
    <w:rsid w:val="04241A8B"/>
    <w:rsid w:val="05BD626F"/>
    <w:rsid w:val="064C1710"/>
    <w:rsid w:val="06A50A24"/>
    <w:rsid w:val="06B36C3B"/>
    <w:rsid w:val="06EE06D1"/>
    <w:rsid w:val="08D7652F"/>
    <w:rsid w:val="09A426F2"/>
    <w:rsid w:val="0A5E03CA"/>
    <w:rsid w:val="0A963A59"/>
    <w:rsid w:val="0B8B2365"/>
    <w:rsid w:val="0CCC6EB6"/>
    <w:rsid w:val="0D00016F"/>
    <w:rsid w:val="0FA546E8"/>
    <w:rsid w:val="0FEE0101"/>
    <w:rsid w:val="10411F32"/>
    <w:rsid w:val="10D821AF"/>
    <w:rsid w:val="110F4C2C"/>
    <w:rsid w:val="11EC2D6E"/>
    <w:rsid w:val="1381338A"/>
    <w:rsid w:val="15903C37"/>
    <w:rsid w:val="159F6AAB"/>
    <w:rsid w:val="16723427"/>
    <w:rsid w:val="16FD1484"/>
    <w:rsid w:val="17C349C7"/>
    <w:rsid w:val="17ED1F4D"/>
    <w:rsid w:val="18AC22C4"/>
    <w:rsid w:val="19FE6A79"/>
    <w:rsid w:val="1A5339C4"/>
    <w:rsid w:val="1CE623FB"/>
    <w:rsid w:val="1D060308"/>
    <w:rsid w:val="1D5A28C0"/>
    <w:rsid w:val="1DA5207D"/>
    <w:rsid w:val="1DF3687A"/>
    <w:rsid w:val="1E3F24E7"/>
    <w:rsid w:val="1E59506E"/>
    <w:rsid w:val="1FB738D7"/>
    <w:rsid w:val="20573C08"/>
    <w:rsid w:val="20E86732"/>
    <w:rsid w:val="218E5144"/>
    <w:rsid w:val="226D7C26"/>
    <w:rsid w:val="23D22653"/>
    <w:rsid w:val="23D227B3"/>
    <w:rsid w:val="241453C2"/>
    <w:rsid w:val="24B30948"/>
    <w:rsid w:val="251D1F1F"/>
    <w:rsid w:val="260C6556"/>
    <w:rsid w:val="26A00359"/>
    <w:rsid w:val="26B61111"/>
    <w:rsid w:val="26C03B50"/>
    <w:rsid w:val="275E690F"/>
    <w:rsid w:val="28AC67A0"/>
    <w:rsid w:val="292A3D03"/>
    <w:rsid w:val="29DA0E58"/>
    <w:rsid w:val="2A89783F"/>
    <w:rsid w:val="2AC1560A"/>
    <w:rsid w:val="2C073BDC"/>
    <w:rsid w:val="2CF61AE6"/>
    <w:rsid w:val="2F047434"/>
    <w:rsid w:val="30823A8E"/>
    <w:rsid w:val="32865DE4"/>
    <w:rsid w:val="342661BA"/>
    <w:rsid w:val="343F24D3"/>
    <w:rsid w:val="348107D5"/>
    <w:rsid w:val="34FC7896"/>
    <w:rsid w:val="35901D34"/>
    <w:rsid w:val="369B2214"/>
    <w:rsid w:val="36FA437E"/>
    <w:rsid w:val="376920BE"/>
    <w:rsid w:val="37A825B7"/>
    <w:rsid w:val="3A3C334E"/>
    <w:rsid w:val="3A9A7730"/>
    <w:rsid w:val="3AEC5EFE"/>
    <w:rsid w:val="3E3800B8"/>
    <w:rsid w:val="3EE2002E"/>
    <w:rsid w:val="3FD83F30"/>
    <w:rsid w:val="40872307"/>
    <w:rsid w:val="41E34EBB"/>
    <w:rsid w:val="44282CDF"/>
    <w:rsid w:val="45104C55"/>
    <w:rsid w:val="45C121A6"/>
    <w:rsid w:val="45E36453"/>
    <w:rsid w:val="45EA0DC8"/>
    <w:rsid w:val="45F05E28"/>
    <w:rsid w:val="460054E7"/>
    <w:rsid w:val="46A37F66"/>
    <w:rsid w:val="477802A9"/>
    <w:rsid w:val="48585361"/>
    <w:rsid w:val="48891E16"/>
    <w:rsid w:val="48D74C2E"/>
    <w:rsid w:val="492C5D79"/>
    <w:rsid w:val="4B537CE5"/>
    <w:rsid w:val="4C3306D0"/>
    <w:rsid w:val="4C33490F"/>
    <w:rsid w:val="4CB45ADD"/>
    <w:rsid w:val="4CD27085"/>
    <w:rsid w:val="4D0D56CF"/>
    <w:rsid w:val="4DC6338B"/>
    <w:rsid w:val="4E691BC8"/>
    <w:rsid w:val="4EE54EAC"/>
    <w:rsid w:val="4F077C00"/>
    <w:rsid w:val="4FD976AD"/>
    <w:rsid w:val="4FE302AD"/>
    <w:rsid w:val="500269A0"/>
    <w:rsid w:val="5017360B"/>
    <w:rsid w:val="50AD4087"/>
    <w:rsid w:val="51282227"/>
    <w:rsid w:val="51FE4569"/>
    <w:rsid w:val="529A16D5"/>
    <w:rsid w:val="53C3158E"/>
    <w:rsid w:val="55832DDF"/>
    <w:rsid w:val="55F527F1"/>
    <w:rsid w:val="567E55F1"/>
    <w:rsid w:val="58915B79"/>
    <w:rsid w:val="59124CAB"/>
    <w:rsid w:val="595D096A"/>
    <w:rsid w:val="59A7315A"/>
    <w:rsid w:val="5AA03B07"/>
    <w:rsid w:val="5B746A07"/>
    <w:rsid w:val="5BA22CF8"/>
    <w:rsid w:val="5CB06B9A"/>
    <w:rsid w:val="5D1C2631"/>
    <w:rsid w:val="5E137E90"/>
    <w:rsid w:val="5F121A9A"/>
    <w:rsid w:val="5F9F1B0F"/>
    <w:rsid w:val="617536E4"/>
    <w:rsid w:val="61A14A31"/>
    <w:rsid w:val="61F75FED"/>
    <w:rsid w:val="63E6500B"/>
    <w:rsid w:val="66E101C4"/>
    <w:rsid w:val="674FCCF7"/>
    <w:rsid w:val="679C1267"/>
    <w:rsid w:val="6829511B"/>
    <w:rsid w:val="685350DD"/>
    <w:rsid w:val="69A233E6"/>
    <w:rsid w:val="6AD75A11"/>
    <w:rsid w:val="6CA45DF4"/>
    <w:rsid w:val="6DA85BDA"/>
    <w:rsid w:val="6E3A4A84"/>
    <w:rsid w:val="70A64FD8"/>
    <w:rsid w:val="71740B29"/>
    <w:rsid w:val="71ED49A0"/>
    <w:rsid w:val="72486967"/>
    <w:rsid w:val="73C74F34"/>
    <w:rsid w:val="7577614F"/>
    <w:rsid w:val="76375666"/>
    <w:rsid w:val="76606A43"/>
    <w:rsid w:val="771F2082"/>
    <w:rsid w:val="774A7754"/>
    <w:rsid w:val="775532F8"/>
    <w:rsid w:val="777304ED"/>
    <w:rsid w:val="78231D38"/>
    <w:rsid w:val="79050385"/>
    <w:rsid w:val="7A735FB1"/>
    <w:rsid w:val="7BD21C06"/>
    <w:rsid w:val="7C3E2A2B"/>
    <w:rsid w:val="7CF12272"/>
    <w:rsid w:val="7D9C04F2"/>
    <w:rsid w:val="7DAE3AAF"/>
    <w:rsid w:val="7DC92CDB"/>
    <w:rsid w:val="7E73746A"/>
    <w:rsid w:val="7F632CC5"/>
    <w:rsid w:val="7F9F15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index 6"/>
    <w:basedOn w:val="1"/>
    <w:next w:val="1"/>
    <w:qFormat/>
    <w:uiPriority w:val="0"/>
    <w:pPr>
      <w:ind w:left="2100"/>
    </w:pPr>
  </w:style>
  <w:style w:type="paragraph" w:styleId="5">
    <w:name w:val="Body Text Indent 2"/>
    <w:basedOn w:val="1"/>
    <w:next w:val="4"/>
    <w:qFormat/>
    <w:uiPriority w:val="0"/>
    <w:pPr>
      <w:tabs>
        <w:tab w:val="left" w:pos="7020"/>
      </w:tabs>
      <w:spacing w:line="400" w:lineRule="exact"/>
      <w:ind w:firstLine="200" w:firstLineChars="200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386" w:lineRule="auto"/>
      <w:ind w:firstLine="14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700</Words>
  <Characters>876</Characters>
  <Lines>0</Lines>
  <Paragraphs>0</Paragraphs>
  <TotalTime>26</TotalTime>
  <ScaleCrop>false</ScaleCrop>
  <LinksUpToDate>false</LinksUpToDate>
  <CharactersWithSpaces>957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2019-05-08T10:03:00Z</dcterms:created>
  <dc:creator>DELL</dc:creator>
  <cp:lastModifiedBy>Lenovo</cp:lastModifiedBy>
  <cp:lastPrinted>2023-12-14T19:55:04Z</cp:lastPrinted>
  <dcterms:modified xsi:type="dcterms:W3CDTF">2023-12-14T20:08:27Z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8D9401FBAB254268BE2996AB158799A4</vt:lpwstr>
  </property>
</Properties>
</file>